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003" w:rsidRDefault="00101561" w:rsidP="00D515F9">
      <w:pPr>
        <w:jc w:val="center"/>
        <w:rPr>
          <w:rFonts w:ascii="Times New Roman" w:hAnsi="Times New Roman" w:cs="Times New Roman"/>
          <w:b/>
          <w:sz w:val="24"/>
          <w:szCs w:val="24"/>
        </w:rPr>
      </w:pPr>
      <w:r>
        <w:rPr>
          <w:rFonts w:ascii="Times New Roman" w:hAnsi="Times New Roman" w:cs="Times New Roman"/>
          <w:b/>
          <w:sz w:val="24"/>
          <w:szCs w:val="24"/>
        </w:rPr>
        <w:t>La sociedad opulenta frente a la</w:t>
      </w:r>
      <w:r w:rsidR="00227003">
        <w:rPr>
          <w:rFonts w:ascii="Times New Roman" w:hAnsi="Times New Roman" w:cs="Times New Roman"/>
          <w:b/>
          <w:sz w:val="24"/>
          <w:szCs w:val="24"/>
        </w:rPr>
        <w:t xml:space="preserve"> potencia filosófica del marxismo</w:t>
      </w:r>
    </w:p>
    <w:p w:rsidR="00D515F9" w:rsidRPr="00FF5B49" w:rsidRDefault="00227003" w:rsidP="00D515F9">
      <w:pPr>
        <w:jc w:val="center"/>
        <w:rPr>
          <w:rFonts w:ascii="Times New Roman" w:hAnsi="Times New Roman" w:cs="Times New Roman"/>
          <w:b/>
          <w:sz w:val="24"/>
          <w:szCs w:val="24"/>
        </w:rPr>
      </w:pPr>
      <w:proofErr w:type="spellStart"/>
      <w:r w:rsidRPr="00FF5B49">
        <w:rPr>
          <w:rFonts w:ascii="Times New Roman" w:hAnsi="Times New Roman" w:cs="Times New Roman"/>
          <w:b/>
          <w:sz w:val="24"/>
          <w:szCs w:val="24"/>
        </w:rPr>
        <w:t>Komar</w:t>
      </w:r>
      <w:proofErr w:type="spellEnd"/>
      <w:r w:rsidRPr="00FF5B49">
        <w:rPr>
          <w:rFonts w:ascii="Times New Roman" w:hAnsi="Times New Roman" w:cs="Times New Roman"/>
          <w:b/>
          <w:sz w:val="24"/>
          <w:szCs w:val="24"/>
        </w:rPr>
        <w:t xml:space="preserve"> y Del </w:t>
      </w:r>
      <w:proofErr w:type="spellStart"/>
      <w:r w:rsidRPr="00FF5B49">
        <w:rPr>
          <w:rFonts w:ascii="Times New Roman" w:hAnsi="Times New Roman" w:cs="Times New Roman"/>
          <w:b/>
          <w:sz w:val="24"/>
          <w:szCs w:val="24"/>
        </w:rPr>
        <w:t>Noce</w:t>
      </w:r>
      <w:proofErr w:type="spellEnd"/>
      <w:r w:rsidR="00513616">
        <w:rPr>
          <w:rFonts w:ascii="Times New Roman" w:hAnsi="Times New Roman" w:cs="Times New Roman"/>
          <w:b/>
          <w:sz w:val="24"/>
          <w:szCs w:val="24"/>
        </w:rPr>
        <w:t>:</w:t>
      </w:r>
      <w:r w:rsidR="00101561">
        <w:rPr>
          <w:rFonts w:ascii="Times New Roman" w:hAnsi="Times New Roman" w:cs="Times New Roman"/>
          <w:b/>
          <w:sz w:val="24"/>
          <w:szCs w:val="24"/>
        </w:rPr>
        <w:t xml:space="preserve"> </w:t>
      </w:r>
      <w:r w:rsidR="00513616">
        <w:rPr>
          <w:rFonts w:ascii="Times New Roman" w:hAnsi="Times New Roman" w:cs="Times New Roman"/>
          <w:b/>
          <w:sz w:val="24"/>
          <w:szCs w:val="24"/>
        </w:rPr>
        <w:t>A</w:t>
      </w:r>
      <w:r w:rsidR="00101561">
        <w:rPr>
          <w:rFonts w:ascii="Times New Roman" w:hAnsi="Times New Roman" w:cs="Times New Roman"/>
          <w:b/>
          <w:sz w:val="24"/>
          <w:szCs w:val="24"/>
        </w:rPr>
        <w:t xml:space="preserve"> cincuenta años de un diagnóstico compartido</w:t>
      </w:r>
      <w:r>
        <w:rPr>
          <w:rFonts w:ascii="Times New Roman" w:hAnsi="Times New Roman" w:cs="Times New Roman"/>
          <w:b/>
          <w:sz w:val="24"/>
          <w:szCs w:val="24"/>
        </w:rPr>
        <w:t xml:space="preserve"> </w:t>
      </w:r>
    </w:p>
    <w:p w:rsidR="00004924" w:rsidRPr="00FF5B49" w:rsidRDefault="00D515F9" w:rsidP="00D515F9">
      <w:pPr>
        <w:jc w:val="center"/>
        <w:rPr>
          <w:rFonts w:ascii="Times New Roman" w:hAnsi="Times New Roman" w:cs="Times New Roman"/>
          <w:b/>
          <w:sz w:val="24"/>
          <w:szCs w:val="24"/>
        </w:rPr>
      </w:pPr>
      <w:bookmarkStart w:id="0" w:name="_GoBack"/>
      <w:bookmarkEnd w:id="0"/>
      <w:r w:rsidRPr="00FF5B49">
        <w:rPr>
          <w:rFonts w:ascii="Times New Roman" w:hAnsi="Times New Roman" w:cs="Times New Roman"/>
          <w:b/>
          <w:sz w:val="24"/>
          <w:szCs w:val="24"/>
        </w:rPr>
        <w:t xml:space="preserve"> </w:t>
      </w:r>
    </w:p>
    <w:p w:rsidR="00D515F9" w:rsidRPr="00585534" w:rsidRDefault="00585534" w:rsidP="00585534">
      <w:pPr>
        <w:jc w:val="right"/>
        <w:rPr>
          <w:rFonts w:ascii="Times New Roman" w:hAnsi="Times New Roman" w:cs="Times New Roman"/>
          <w:b/>
          <w:sz w:val="24"/>
          <w:szCs w:val="24"/>
        </w:rPr>
      </w:pPr>
      <w:r w:rsidRPr="00585534">
        <w:rPr>
          <w:rFonts w:ascii="Times New Roman" w:hAnsi="Times New Roman" w:cs="Times New Roman"/>
          <w:b/>
          <w:sz w:val="24"/>
          <w:szCs w:val="24"/>
        </w:rPr>
        <w:t xml:space="preserve">Dr. Ricardo </w:t>
      </w:r>
      <w:proofErr w:type="spellStart"/>
      <w:r w:rsidRPr="00585534">
        <w:rPr>
          <w:rFonts w:ascii="Times New Roman" w:hAnsi="Times New Roman" w:cs="Times New Roman"/>
          <w:b/>
          <w:sz w:val="24"/>
          <w:szCs w:val="24"/>
        </w:rPr>
        <w:t>Delbosco</w:t>
      </w:r>
      <w:proofErr w:type="spellEnd"/>
    </w:p>
    <w:p w:rsidR="00585534" w:rsidRDefault="00585534" w:rsidP="00D515F9">
      <w:pPr>
        <w:jc w:val="both"/>
        <w:rPr>
          <w:rFonts w:ascii="Times New Roman" w:hAnsi="Times New Roman" w:cs="Times New Roman"/>
          <w:b/>
          <w:sz w:val="24"/>
          <w:szCs w:val="24"/>
        </w:rPr>
      </w:pPr>
    </w:p>
    <w:p w:rsidR="00227003" w:rsidRDefault="00513616" w:rsidP="00D515F9">
      <w:pPr>
        <w:jc w:val="both"/>
        <w:rPr>
          <w:rFonts w:ascii="Times New Roman" w:hAnsi="Times New Roman" w:cs="Times New Roman"/>
          <w:b/>
          <w:sz w:val="24"/>
          <w:szCs w:val="24"/>
        </w:rPr>
      </w:pPr>
      <w:r>
        <w:rPr>
          <w:rFonts w:ascii="Times New Roman" w:hAnsi="Times New Roman" w:cs="Times New Roman"/>
          <w:b/>
          <w:sz w:val="24"/>
          <w:szCs w:val="24"/>
        </w:rPr>
        <w:t xml:space="preserve">"Y sobre todo Augusto Del </w:t>
      </w:r>
      <w:proofErr w:type="spellStart"/>
      <w:r>
        <w:rPr>
          <w:rFonts w:ascii="Times New Roman" w:hAnsi="Times New Roman" w:cs="Times New Roman"/>
          <w:b/>
          <w:sz w:val="24"/>
          <w:szCs w:val="24"/>
        </w:rPr>
        <w:t>Noce</w:t>
      </w:r>
      <w:proofErr w:type="spellEnd"/>
      <w:r>
        <w:rPr>
          <w:rFonts w:ascii="Times New Roman" w:hAnsi="Times New Roman" w:cs="Times New Roman"/>
          <w:b/>
          <w:sz w:val="24"/>
          <w:szCs w:val="24"/>
        </w:rPr>
        <w:t>"</w:t>
      </w:r>
    </w:p>
    <w:p w:rsidR="00D515F9" w:rsidRPr="00FF5B49" w:rsidRDefault="00D515F9" w:rsidP="00D515F9">
      <w:pPr>
        <w:jc w:val="both"/>
        <w:rPr>
          <w:rFonts w:ascii="Times New Roman" w:hAnsi="Times New Roman" w:cs="Times New Roman"/>
          <w:sz w:val="24"/>
          <w:szCs w:val="24"/>
        </w:rPr>
      </w:pPr>
      <w:r w:rsidRPr="00FF5B49">
        <w:rPr>
          <w:rFonts w:ascii="Times New Roman" w:hAnsi="Times New Roman" w:cs="Times New Roman"/>
          <w:sz w:val="24"/>
          <w:szCs w:val="24"/>
        </w:rPr>
        <w:tab/>
        <w:t xml:space="preserve">Cuando cincuenta años atrás </w:t>
      </w:r>
      <w:proofErr w:type="spellStart"/>
      <w:r w:rsidRPr="00FF5B49">
        <w:rPr>
          <w:rFonts w:ascii="Times New Roman" w:hAnsi="Times New Roman" w:cs="Times New Roman"/>
          <w:sz w:val="24"/>
          <w:szCs w:val="24"/>
        </w:rPr>
        <w:t>Komar</w:t>
      </w:r>
      <w:proofErr w:type="spellEnd"/>
      <w:r w:rsidRPr="00FF5B49">
        <w:rPr>
          <w:rFonts w:ascii="Times New Roman" w:hAnsi="Times New Roman" w:cs="Times New Roman"/>
          <w:sz w:val="24"/>
          <w:szCs w:val="24"/>
        </w:rPr>
        <w:t xml:space="preserve"> comenzaba su visionario curso sobre los problemas humanos de la sociedad opulenta, mencionaba a distintos autores que lo habían inspirado. En el momento de nombrar las influencias de autores italianos, </w:t>
      </w:r>
      <w:r w:rsidR="002D66B1">
        <w:rPr>
          <w:rFonts w:ascii="Times New Roman" w:hAnsi="Times New Roman" w:cs="Times New Roman"/>
          <w:sz w:val="24"/>
          <w:szCs w:val="24"/>
        </w:rPr>
        <w:t>concluía</w:t>
      </w:r>
      <w:r w:rsidRPr="00FF5B49">
        <w:rPr>
          <w:rFonts w:ascii="Times New Roman" w:hAnsi="Times New Roman" w:cs="Times New Roman"/>
          <w:sz w:val="24"/>
          <w:szCs w:val="24"/>
        </w:rPr>
        <w:t xml:space="preserve"> con un contundente “…y sobre todo Augusto Del </w:t>
      </w:r>
      <w:proofErr w:type="spellStart"/>
      <w:r w:rsidRPr="00FF5B49">
        <w:rPr>
          <w:rFonts w:ascii="Times New Roman" w:hAnsi="Times New Roman" w:cs="Times New Roman"/>
          <w:sz w:val="24"/>
          <w:szCs w:val="24"/>
        </w:rPr>
        <w:t>Noce</w:t>
      </w:r>
      <w:proofErr w:type="spellEnd"/>
      <w:r w:rsidRPr="00FF5B49">
        <w:rPr>
          <w:rFonts w:ascii="Times New Roman" w:hAnsi="Times New Roman" w:cs="Times New Roman"/>
          <w:sz w:val="24"/>
          <w:szCs w:val="24"/>
        </w:rPr>
        <w:t>”</w:t>
      </w:r>
      <w:r w:rsidRPr="00FF5B49">
        <w:rPr>
          <w:rStyle w:val="Refdenotaalpie"/>
          <w:rFonts w:ascii="Times New Roman" w:hAnsi="Times New Roman" w:cs="Times New Roman"/>
          <w:sz w:val="24"/>
          <w:szCs w:val="24"/>
        </w:rPr>
        <w:footnoteReference w:id="1"/>
      </w:r>
      <w:r w:rsidRPr="00FF5B49">
        <w:rPr>
          <w:rFonts w:ascii="Times New Roman" w:hAnsi="Times New Roman" w:cs="Times New Roman"/>
          <w:sz w:val="24"/>
          <w:szCs w:val="24"/>
        </w:rPr>
        <w:t>. En este trabajo nos proponemos explicar por q</w:t>
      </w:r>
      <w:r w:rsidR="002D66B1">
        <w:rPr>
          <w:rFonts w:ascii="Times New Roman" w:hAnsi="Times New Roman" w:cs="Times New Roman"/>
          <w:sz w:val="24"/>
          <w:szCs w:val="24"/>
        </w:rPr>
        <w:t xml:space="preserve">ué </w:t>
      </w:r>
      <w:proofErr w:type="spellStart"/>
      <w:r w:rsidR="002D66B1">
        <w:rPr>
          <w:rFonts w:ascii="Times New Roman" w:hAnsi="Times New Roman" w:cs="Times New Roman"/>
          <w:sz w:val="24"/>
          <w:szCs w:val="24"/>
        </w:rPr>
        <w:t>Komar</w:t>
      </w:r>
      <w:proofErr w:type="spellEnd"/>
      <w:r w:rsidR="002D66B1">
        <w:rPr>
          <w:rFonts w:ascii="Times New Roman" w:hAnsi="Times New Roman" w:cs="Times New Roman"/>
          <w:sz w:val="24"/>
          <w:szCs w:val="24"/>
        </w:rPr>
        <w:t xml:space="preserve"> </w:t>
      </w:r>
      <w:r w:rsidR="00E94B45">
        <w:rPr>
          <w:rFonts w:ascii="Times New Roman" w:hAnsi="Times New Roman" w:cs="Times New Roman"/>
          <w:sz w:val="24"/>
          <w:szCs w:val="24"/>
        </w:rPr>
        <w:t>se refiere</w:t>
      </w:r>
      <w:r w:rsidR="002D66B1">
        <w:rPr>
          <w:rFonts w:ascii="Times New Roman" w:hAnsi="Times New Roman" w:cs="Times New Roman"/>
          <w:sz w:val="24"/>
          <w:szCs w:val="24"/>
        </w:rPr>
        <w:t xml:space="preserve"> a Del </w:t>
      </w:r>
      <w:proofErr w:type="spellStart"/>
      <w:r w:rsidR="002D66B1">
        <w:rPr>
          <w:rFonts w:ascii="Times New Roman" w:hAnsi="Times New Roman" w:cs="Times New Roman"/>
          <w:sz w:val="24"/>
          <w:szCs w:val="24"/>
        </w:rPr>
        <w:t>Noce</w:t>
      </w:r>
      <w:proofErr w:type="spellEnd"/>
      <w:r w:rsidR="002D66B1">
        <w:rPr>
          <w:rFonts w:ascii="Times New Roman" w:hAnsi="Times New Roman" w:cs="Times New Roman"/>
          <w:sz w:val="24"/>
          <w:szCs w:val="24"/>
        </w:rPr>
        <w:t xml:space="preserve"> </w:t>
      </w:r>
      <w:r w:rsidR="00E94B45">
        <w:rPr>
          <w:rFonts w:ascii="Times New Roman" w:hAnsi="Times New Roman" w:cs="Times New Roman"/>
          <w:sz w:val="24"/>
          <w:szCs w:val="24"/>
        </w:rPr>
        <w:t>como un inspirador fundamental de su curso</w:t>
      </w:r>
      <w:r w:rsidRPr="00FF5B49">
        <w:rPr>
          <w:rFonts w:ascii="Times New Roman" w:hAnsi="Times New Roman" w:cs="Times New Roman"/>
          <w:sz w:val="24"/>
          <w:szCs w:val="24"/>
        </w:rPr>
        <w:t>, destacando los motivos filosóficos últimos de este encuentro entre dos grandes.</w:t>
      </w:r>
      <w:r w:rsidR="00E94B45">
        <w:rPr>
          <w:rFonts w:ascii="Times New Roman" w:hAnsi="Times New Roman" w:cs="Times New Roman"/>
          <w:sz w:val="24"/>
          <w:szCs w:val="24"/>
        </w:rPr>
        <w:t xml:space="preserve"> Veremos que la coincidencia en cuestiones fundamentales acerca de la filosofía y de la lectura filosófica de la historia es lo que les permite a ambos diagnosticar en forma profunda y rápida la crisis en la que la cultura occidental estaba inmersa</w:t>
      </w:r>
      <w:r w:rsidR="004C1D17">
        <w:rPr>
          <w:rFonts w:ascii="Times New Roman" w:hAnsi="Times New Roman" w:cs="Times New Roman"/>
          <w:sz w:val="24"/>
          <w:szCs w:val="24"/>
        </w:rPr>
        <w:t xml:space="preserve"> hacia fines de la </w:t>
      </w:r>
      <w:proofErr w:type="spellStart"/>
      <w:r w:rsidR="004C1D17">
        <w:rPr>
          <w:rFonts w:ascii="Times New Roman" w:hAnsi="Times New Roman" w:cs="Times New Roman"/>
          <w:sz w:val="24"/>
          <w:szCs w:val="24"/>
        </w:rPr>
        <w:t>dècada</w:t>
      </w:r>
      <w:proofErr w:type="spellEnd"/>
      <w:r w:rsidR="004C1D17">
        <w:rPr>
          <w:rFonts w:ascii="Times New Roman" w:hAnsi="Times New Roman" w:cs="Times New Roman"/>
          <w:sz w:val="24"/>
          <w:szCs w:val="24"/>
        </w:rPr>
        <w:t xml:space="preserve"> del '60</w:t>
      </w:r>
      <w:r w:rsidR="003F5E40">
        <w:rPr>
          <w:rFonts w:ascii="Times New Roman" w:hAnsi="Times New Roman" w:cs="Times New Roman"/>
          <w:sz w:val="24"/>
          <w:szCs w:val="24"/>
        </w:rPr>
        <w:t xml:space="preserve">. En este diagnóstico jugará un papel clave la comprensión compartida por ambos de la importancia filosófica del marxismo. De esta manera, </w:t>
      </w:r>
      <w:proofErr w:type="spellStart"/>
      <w:r w:rsidR="003F5E40">
        <w:rPr>
          <w:rFonts w:ascii="Times New Roman" w:hAnsi="Times New Roman" w:cs="Times New Roman"/>
          <w:sz w:val="24"/>
          <w:szCs w:val="24"/>
        </w:rPr>
        <w:t>Komar</w:t>
      </w:r>
      <w:proofErr w:type="spellEnd"/>
      <w:r w:rsidR="003F5E40">
        <w:rPr>
          <w:rFonts w:ascii="Times New Roman" w:hAnsi="Times New Roman" w:cs="Times New Roman"/>
          <w:sz w:val="24"/>
          <w:szCs w:val="24"/>
        </w:rPr>
        <w:t xml:space="preserve"> y Del </w:t>
      </w:r>
      <w:proofErr w:type="spellStart"/>
      <w:r w:rsidR="003F5E40">
        <w:rPr>
          <w:rFonts w:ascii="Times New Roman" w:hAnsi="Times New Roman" w:cs="Times New Roman"/>
          <w:sz w:val="24"/>
          <w:szCs w:val="24"/>
        </w:rPr>
        <w:t>Noce</w:t>
      </w:r>
      <w:proofErr w:type="spellEnd"/>
      <w:r w:rsidR="003F5E40">
        <w:rPr>
          <w:rFonts w:ascii="Times New Roman" w:hAnsi="Times New Roman" w:cs="Times New Roman"/>
          <w:sz w:val="24"/>
          <w:szCs w:val="24"/>
        </w:rPr>
        <w:t xml:space="preserve"> logran poner luz y claridad en medio de la confusión.</w:t>
      </w:r>
    </w:p>
    <w:p w:rsidR="0006469E" w:rsidRPr="00FF5B49" w:rsidRDefault="00D515F9" w:rsidP="00D515F9">
      <w:pPr>
        <w:jc w:val="both"/>
        <w:rPr>
          <w:rFonts w:ascii="Times New Roman" w:hAnsi="Times New Roman" w:cs="Times New Roman"/>
          <w:sz w:val="24"/>
          <w:szCs w:val="24"/>
        </w:rPr>
      </w:pPr>
      <w:r w:rsidRPr="00FF5B49">
        <w:rPr>
          <w:rFonts w:ascii="Times New Roman" w:hAnsi="Times New Roman" w:cs="Times New Roman"/>
          <w:sz w:val="24"/>
          <w:szCs w:val="24"/>
        </w:rPr>
        <w:tab/>
        <w:t>En primer lugar</w:t>
      </w:r>
      <w:r w:rsidR="0081352B" w:rsidRPr="00FF5B49">
        <w:rPr>
          <w:rFonts w:ascii="Times New Roman" w:hAnsi="Times New Roman" w:cs="Times New Roman"/>
          <w:sz w:val="24"/>
          <w:szCs w:val="24"/>
        </w:rPr>
        <w:t xml:space="preserve">, debemos presentar brevemente a Augusto Del </w:t>
      </w:r>
      <w:proofErr w:type="spellStart"/>
      <w:r w:rsidR="0081352B" w:rsidRPr="00FF5B49">
        <w:rPr>
          <w:rFonts w:ascii="Times New Roman" w:hAnsi="Times New Roman" w:cs="Times New Roman"/>
          <w:sz w:val="24"/>
          <w:szCs w:val="24"/>
        </w:rPr>
        <w:t>Noce</w:t>
      </w:r>
      <w:proofErr w:type="spellEnd"/>
      <w:r w:rsidR="0081352B" w:rsidRPr="00FF5B49">
        <w:rPr>
          <w:rFonts w:ascii="Times New Roman" w:hAnsi="Times New Roman" w:cs="Times New Roman"/>
          <w:sz w:val="24"/>
          <w:szCs w:val="24"/>
        </w:rPr>
        <w:t xml:space="preserve">. Se trata de uno de los más importantes filósofos católicos italianos del siglo XX. Nacido en 1910, es testigo de los acontecimientos dramáticos de un siglo que, al decir del propio Del </w:t>
      </w:r>
      <w:proofErr w:type="spellStart"/>
      <w:r w:rsidR="0081352B" w:rsidRPr="00FF5B49">
        <w:rPr>
          <w:rFonts w:ascii="Times New Roman" w:hAnsi="Times New Roman" w:cs="Times New Roman"/>
          <w:sz w:val="24"/>
          <w:szCs w:val="24"/>
        </w:rPr>
        <w:t>Noce</w:t>
      </w:r>
      <w:proofErr w:type="spellEnd"/>
      <w:r w:rsidR="0081352B" w:rsidRPr="00FF5B49">
        <w:rPr>
          <w:rFonts w:ascii="Times New Roman" w:hAnsi="Times New Roman" w:cs="Times New Roman"/>
          <w:sz w:val="24"/>
          <w:szCs w:val="24"/>
        </w:rPr>
        <w:t xml:space="preserve">, está cargado de implicancias filosóficas. Muere en 1989, </w:t>
      </w:r>
      <w:r w:rsidR="002D66B1">
        <w:rPr>
          <w:rFonts w:ascii="Times New Roman" w:hAnsi="Times New Roman" w:cs="Times New Roman"/>
          <w:sz w:val="24"/>
          <w:szCs w:val="24"/>
        </w:rPr>
        <w:t>e</w:t>
      </w:r>
      <w:r w:rsidR="0081352B" w:rsidRPr="00FF5B49">
        <w:rPr>
          <w:rFonts w:ascii="Times New Roman" w:hAnsi="Times New Roman" w:cs="Times New Roman"/>
          <w:sz w:val="24"/>
          <w:szCs w:val="24"/>
        </w:rPr>
        <w:t xml:space="preserve">n </w:t>
      </w:r>
      <w:r w:rsidR="002D66B1">
        <w:rPr>
          <w:rFonts w:ascii="Times New Roman" w:hAnsi="Times New Roman" w:cs="Times New Roman"/>
          <w:sz w:val="24"/>
          <w:szCs w:val="24"/>
        </w:rPr>
        <w:t>simultáneo con</w:t>
      </w:r>
      <w:r w:rsidR="0081352B" w:rsidRPr="00FF5B49">
        <w:rPr>
          <w:rFonts w:ascii="Times New Roman" w:hAnsi="Times New Roman" w:cs="Times New Roman"/>
          <w:sz w:val="24"/>
          <w:szCs w:val="24"/>
        </w:rPr>
        <w:t xml:space="preserve"> la caída efectiva del comunismo, </w:t>
      </w:r>
      <w:r w:rsidR="002D66B1">
        <w:rPr>
          <w:rFonts w:ascii="Times New Roman" w:hAnsi="Times New Roman" w:cs="Times New Roman"/>
          <w:sz w:val="24"/>
          <w:szCs w:val="24"/>
        </w:rPr>
        <w:t>pudiendo verificar</w:t>
      </w:r>
      <w:r w:rsidR="0081352B" w:rsidRPr="00FF5B49">
        <w:rPr>
          <w:rFonts w:ascii="Times New Roman" w:hAnsi="Times New Roman" w:cs="Times New Roman"/>
          <w:sz w:val="24"/>
          <w:szCs w:val="24"/>
        </w:rPr>
        <w:t xml:space="preserve"> que su profecía, compartida con </w:t>
      </w:r>
      <w:proofErr w:type="spellStart"/>
      <w:r w:rsidR="0081352B" w:rsidRPr="00FF5B49">
        <w:rPr>
          <w:rFonts w:ascii="Times New Roman" w:hAnsi="Times New Roman" w:cs="Times New Roman"/>
          <w:sz w:val="24"/>
          <w:szCs w:val="24"/>
        </w:rPr>
        <w:t>Komar</w:t>
      </w:r>
      <w:proofErr w:type="spellEnd"/>
      <w:r w:rsidR="0081352B" w:rsidRPr="00FF5B49">
        <w:rPr>
          <w:rFonts w:ascii="Times New Roman" w:hAnsi="Times New Roman" w:cs="Times New Roman"/>
          <w:sz w:val="24"/>
          <w:szCs w:val="24"/>
        </w:rPr>
        <w:t>, acerca de la necesaria implosión de</w:t>
      </w:r>
      <w:r w:rsidRPr="00FF5B49">
        <w:rPr>
          <w:rFonts w:ascii="Times New Roman" w:hAnsi="Times New Roman" w:cs="Times New Roman"/>
          <w:sz w:val="24"/>
          <w:szCs w:val="24"/>
        </w:rPr>
        <w:t xml:space="preserve"> </w:t>
      </w:r>
      <w:r w:rsidR="0081352B" w:rsidRPr="00FF5B49">
        <w:rPr>
          <w:rFonts w:ascii="Times New Roman" w:hAnsi="Times New Roman" w:cs="Times New Roman"/>
          <w:sz w:val="24"/>
          <w:szCs w:val="24"/>
        </w:rPr>
        <w:t>esta filosofía hecha mundo, se estaba cumpliendo. Como filósofo fue reconocido por su método de hacer filosofía a través de la historia</w:t>
      </w:r>
      <w:r w:rsidR="0081352B" w:rsidRPr="00FF5B49">
        <w:rPr>
          <w:rStyle w:val="Refdenotaalpie"/>
          <w:rFonts w:ascii="Times New Roman" w:hAnsi="Times New Roman" w:cs="Times New Roman"/>
          <w:sz w:val="24"/>
          <w:szCs w:val="24"/>
        </w:rPr>
        <w:footnoteReference w:id="2"/>
      </w:r>
      <w:r w:rsidR="0081352B" w:rsidRPr="00FF5B49">
        <w:rPr>
          <w:rFonts w:ascii="Times New Roman" w:hAnsi="Times New Roman" w:cs="Times New Roman"/>
          <w:sz w:val="24"/>
          <w:szCs w:val="24"/>
        </w:rPr>
        <w:t xml:space="preserve">, método que consistía en buscar las raíces filosóficas de los acontecimientos históricos y en poner de manifiesto el </w:t>
      </w:r>
      <w:r w:rsidR="0081352B" w:rsidRPr="00FF5B49">
        <w:rPr>
          <w:rFonts w:ascii="Times New Roman" w:hAnsi="Times New Roman" w:cs="Times New Roman"/>
          <w:sz w:val="24"/>
          <w:szCs w:val="24"/>
        </w:rPr>
        <w:lastRenderedPageBreak/>
        <w:t>des</w:t>
      </w:r>
      <w:r w:rsidR="002D66B1">
        <w:rPr>
          <w:rFonts w:ascii="Times New Roman" w:hAnsi="Times New Roman" w:cs="Times New Roman"/>
          <w:sz w:val="24"/>
          <w:szCs w:val="24"/>
        </w:rPr>
        <w:t>arrollo</w:t>
      </w:r>
      <w:r w:rsidR="0081352B" w:rsidRPr="00FF5B49">
        <w:rPr>
          <w:rFonts w:ascii="Times New Roman" w:hAnsi="Times New Roman" w:cs="Times New Roman"/>
          <w:sz w:val="24"/>
          <w:szCs w:val="24"/>
        </w:rPr>
        <w:t xml:space="preserve"> de las esencias filosóficas, con su necesidad implacable, a veces contra las intenciones de qu</w:t>
      </w:r>
      <w:r w:rsidR="00C0402F" w:rsidRPr="00FF5B49">
        <w:rPr>
          <w:rFonts w:ascii="Times New Roman" w:hAnsi="Times New Roman" w:cs="Times New Roman"/>
          <w:sz w:val="24"/>
          <w:szCs w:val="24"/>
        </w:rPr>
        <w:t xml:space="preserve">ienes las encarnaban. </w:t>
      </w:r>
    </w:p>
    <w:p w:rsidR="0006469E" w:rsidRPr="00FF5B49" w:rsidRDefault="0006469E" w:rsidP="00D515F9">
      <w:pPr>
        <w:jc w:val="both"/>
        <w:rPr>
          <w:rFonts w:ascii="Times New Roman" w:hAnsi="Times New Roman" w:cs="Times New Roman"/>
          <w:sz w:val="24"/>
          <w:szCs w:val="24"/>
        </w:rPr>
      </w:pPr>
      <w:r w:rsidRPr="00FF5B49">
        <w:rPr>
          <w:rFonts w:ascii="Times New Roman" w:hAnsi="Times New Roman" w:cs="Times New Roman"/>
          <w:sz w:val="24"/>
          <w:szCs w:val="24"/>
        </w:rPr>
        <w:tab/>
      </w:r>
      <w:r w:rsidR="00C0402F" w:rsidRPr="00FF5B49">
        <w:rPr>
          <w:rFonts w:ascii="Times New Roman" w:hAnsi="Times New Roman" w:cs="Times New Roman"/>
          <w:sz w:val="24"/>
          <w:szCs w:val="24"/>
        </w:rPr>
        <w:t>Una de s</w:t>
      </w:r>
      <w:r w:rsidR="0081352B" w:rsidRPr="00FF5B49">
        <w:rPr>
          <w:rFonts w:ascii="Times New Roman" w:hAnsi="Times New Roman" w:cs="Times New Roman"/>
          <w:sz w:val="24"/>
          <w:szCs w:val="24"/>
        </w:rPr>
        <w:t>us tesis más importantes en este sentido fue</w:t>
      </w:r>
      <w:r w:rsidR="00C0402F" w:rsidRPr="00FF5B49">
        <w:rPr>
          <w:rFonts w:ascii="Times New Roman" w:hAnsi="Times New Roman" w:cs="Times New Roman"/>
          <w:sz w:val="24"/>
          <w:szCs w:val="24"/>
        </w:rPr>
        <w:t xml:space="preserve"> </w:t>
      </w:r>
      <w:r w:rsidR="0081352B" w:rsidRPr="00FF5B49">
        <w:rPr>
          <w:rFonts w:ascii="Times New Roman" w:hAnsi="Times New Roman" w:cs="Times New Roman"/>
          <w:sz w:val="24"/>
          <w:szCs w:val="24"/>
        </w:rPr>
        <w:t xml:space="preserve">la demostración del parentesco filosófico entre Giovanni Gentile y Antonio Gramsci, que implicaba la relación también filosófica entre el fascismo italiano (cuyo teórico fue el propio Gentile) y el comunismo italiano (del que Gramsci fue </w:t>
      </w:r>
      <w:r w:rsidR="00C0402F" w:rsidRPr="00FF5B49">
        <w:rPr>
          <w:rFonts w:ascii="Times New Roman" w:hAnsi="Times New Roman" w:cs="Times New Roman"/>
          <w:sz w:val="24"/>
          <w:szCs w:val="24"/>
        </w:rPr>
        <w:t>protagonista).</w:t>
      </w:r>
      <w:r w:rsidR="0081352B" w:rsidRPr="00FF5B49">
        <w:rPr>
          <w:rFonts w:ascii="Times New Roman" w:hAnsi="Times New Roman" w:cs="Times New Roman"/>
          <w:sz w:val="24"/>
          <w:szCs w:val="24"/>
        </w:rPr>
        <w:t xml:space="preserve"> </w:t>
      </w:r>
      <w:r w:rsidR="003E4075" w:rsidRPr="00FF5B49">
        <w:rPr>
          <w:rFonts w:ascii="Times New Roman" w:hAnsi="Times New Roman" w:cs="Times New Roman"/>
          <w:sz w:val="24"/>
          <w:szCs w:val="24"/>
        </w:rPr>
        <w:t>No es difícil imaginar el revuelo que ocasionó esta tesis, cargada de implicancias profundas en la crítica tanto al fascismo como a s</w:t>
      </w:r>
      <w:r w:rsidR="002D66B1">
        <w:rPr>
          <w:rFonts w:ascii="Times New Roman" w:hAnsi="Times New Roman" w:cs="Times New Roman"/>
          <w:sz w:val="24"/>
          <w:szCs w:val="24"/>
        </w:rPr>
        <w:t>u supuesto rival, el comunismo. Desde una filosofía de la trascendencia, esta crítica</w:t>
      </w:r>
      <w:r w:rsidR="004C1D17">
        <w:rPr>
          <w:rFonts w:ascii="Times New Roman" w:hAnsi="Times New Roman" w:cs="Times New Roman"/>
          <w:sz w:val="24"/>
          <w:szCs w:val="24"/>
        </w:rPr>
        <w:t>,</w:t>
      </w:r>
      <w:r w:rsidR="002D66B1">
        <w:rPr>
          <w:rFonts w:ascii="Times New Roman" w:hAnsi="Times New Roman" w:cs="Times New Roman"/>
          <w:sz w:val="24"/>
          <w:szCs w:val="24"/>
        </w:rPr>
        <w:t xml:space="preserve"> tanto al comunismo como al fascismo</w:t>
      </w:r>
      <w:r w:rsidR="004C1D17">
        <w:rPr>
          <w:rFonts w:ascii="Times New Roman" w:hAnsi="Times New Roman" w:cs="Times New Roman"/>
          <w:sz w:val="24"/>
          <w:szCs w:val="24"/>
        </w:rPr>
        <w:t>,</w:t>
      </w:r>
      <w:r w:rsidR="002D66B1">
        <w:rPr>
          <w:rFonts w:ascii="Times New Roman" w:hAnsi="Times New Roman" w:cs="Times New Roman"/>
          <w:sz w:val="24"/>
          <w:szCs w:val="24"/>
        </w:rPr>
        <w:t xml:space="preserve"> responde a motivos profundos. Ambos proyectos nacen de un radical inmanentismo filosófico. Del </w:t>
      </w:r>
      <w:proofErr w:type="spellStart"/>
      <w:r w:rsidR="002D66B1">
        <w:rPr>
          <w:rFonts w:ascii="Times New Roman" w:hAnsi="Times New Roman" w:cs="Times New Roman"/>
          <w:sz w:val="24"/>
          <w:szCs w:val="24"/>
        </w:rPr>
        <w:t>Noce</w:t>
      </w:r>
      <w:proofErr w:type="spellEnd"/>
      <w:r w:rsidR="002D66B1">
        <w:rPr>
          <w:rFonts w:ascii="Times New Roman" w:hAnsi="Times New Roman" w:cs="Times New Roman"/>
          <w:sz w:val="24"/>
          <w:szCs w:val="24"/>
        </w:rPr>
        <w:t xml:space="preserve"> demuestra que Gentile y Gramsci comparten un origen común, que no es otro que la filosofía de la praxis de Marx.  </w:t>
      </w:r>
    </w:p>
    <w:p w:rsidR="00D515F9" w:rsidRPr="00FF5B49" w:rsidRDefault="0006469E" w:rsidP="00D515F9">
      <w:pPr>
        <w:jc w:val="both"/>
        <w:rPr>
          <w:rFonts w:ascii="Times New Roman" w:hAnsi="Times New Roman" w:cs="Times New Roman"/>
          <w:sz w:val="24"/>
          <w:szCs w:val="24"/>
        </w:rPr>
      </w:pPr>
      <w:r w:rsidRPr="00FF5B49">
        <w:rPr>
          <w:rFonts w:ascii="Times New Roman" w:hAnsi="Times New Roman" w:cs="Times New Roman"/>
          <w:sz w:val="24"/>
          <w:szCs w:val="24"/>
        </w:rPr>
        <w:tab/>
      </w:r>
      <w:r w:rsidR="003E4075" w:rsidRPr="00FF5B49">
        <w:rPr>
          <w:rFonts w:ascii="Times New Roman" w:hAnsi="Times New Roman" w:cs="Times New Roman"/>
          <w:sz w:val="24"/>
          <w:szCs w:val="24"/>
        </w:rPr>
        <w:t xml:space="preserve">Otra tesis famosa de Del </w:t>
      </w:r>
      <w:proofErr w:type="spellStart"/>
      <w:r w:rsidR="003E4075" w:rsidRPr="00FF5B49">
        <w:rPr>
          <w:rFonts w:ascii="Times New Roman" w:hAnsi="Times New Roman" w:cs="Times New Roman"/>
          <w:sz w:val="24"/>
          <w:szCs w:val="24"/>
        </w:rPr>
        <w:t>Noce</w:t>
      </w:r>
      <w:proofErr w:type="spellEnd"/>
      <w:r w:rsidR="003E4075" w:rsidRPr="00FF5B49">
        <w:rPr>
          <w:rFonts w:ascii="Times New Roman" w:hAnsi="Times New Roman" w:cs="Times New Roman"/>
          <w:sz w:val="24"/>
          <w:szCs w:val="24"/>
        </w:rPr>
        <w:t xml:space="preserve">, vinculada con la anterior, es la del </w:t>
      </w:r>
      <w:r w:rsidR="003E4075" w:rsidRPr="00FF5B49">
        <w:rPr>
          <w:rFonts w:ascii="Times New Roman" w:hAnsi="Times New Roman" w:cs="Times New Roman"/>
          <w:i/>
          <w:sz w:val="24"/>
          <w:szCs w:val="24"/>
        </w:rPr>
        <w:t>suicidio de la revolución</w:t>
      </w:r>
      <w:r w:rsidR="003E4075" w:rsidRPr="00FF5B49">
        <w:rPr>
          <w:rStyle w:val="Refdenotaalpie"/>
          <w:rFonts w:ascii="Times New Roman" w:hAnsi="Times New Roman" w:cs="Times New Roman"/>
          <w:sz w:val="24"/>
          <w:szCs w:val="24"/>
        </w:rPr>
        <w:footnoteReference w:id="3"/>
      </w:r>
      <w:r w:rsidR="003E4075" w:rsidRPr="00FF5B49">
        <w:rPr>
          <w:rFonts w:ascii="Times New Roman" w:hAnsi="Times New Roman" w:cs="Times New Roman"/>
          <w:sz w:val="24"/>
          <w:szCs w:val="24"/>
        </w:rPr>
        <w:t xml:space="preserve">. Según Del </w:t>
      </w:r>
      <w:proofErr w:type="spellStart"/>
      <w:r w:rsidR="003E4075" w:rsidRPr="00FF5B49">
        <w:rPr>
          <w:rFonts w:ascii="Times New Roman" w:hAnsi="Times New Roman" w:cs="Times New Roman"/>
          <w:sz w:val="24"/>
          <w:szCs w:val="24"/>
        </w:rPr>
        <w:t>Noce</w:t>
      </w:r>
      <w:proofErr w:type="spellEnd"/>
      <w:r w:rsidR="003E4075" w:rsidRPr="00FF5B49">
        <w:rPr>
          <w:rFonts w:ascii="Times New Roman" w:hAnsi="Times New Roman" w:cs="Times New Roman"/>
          <w:sz w:val="24"/>
          <w:szCs w:val="24"/>
        </w:rPr>
        <w:t xml:space="preserve">, la revolución, concretamente en su versión italiana, está destinada a </w:t>
      </w:r>
      <w:proofErr w:type="gramStart"/>
      <w:r w:rsidR="003E4075" w:rsidRPr="00FF5B49">
        <w:rPr>
          <w:rFonts w:ascii="Times New Roman" w:hAnsi="Times New Roman" w:cs="Times New Roman"/>
          <w:sz w:val="24"/>
          <w:szCs w:val="24"/>
        </w:rPr>
        <w:t>auto-negarse</w:t>
      </w:r>
      <w:proofErr w:type="gramEnd"/>
      <w:r w:rsidR="003E4075" w:rsidRPr="00FF5B49">
        <w:rPr>
          <w:rFonts w:ascii="Times New Roman" w:hAnsi="Times New Roman" w:cs="Times New Roman"/>
          <w:sz w:val="24"/>
          <w:szCs w:val="24"/>
        </w:rPr>
        <w:t xml:space="preserve">, es decir, a </w:t>
      </w:r>
      <w:r w:rsidR="003E4075" w:rsidRPr="00FF5B49">
        <w:rPr>
          <w:rFonts w:ascii="Times New Roman" w:hAnsi="Times New Roman" w:cs="Times New Roman"/>
          <w:i/>
          <w:sz w:val="24"/>
          <w:szCs w:val="24"/>
        </w:rPr>
        <w:t>suicidarse</w:t>
      </w:r>
      <w:r w:rsidR="003E4075" w:rsidRPr="00FF5B49">
        <w:rPr>
          <w:rFonts w:ascii="Times New Roman" w:hAnsi="Times New Roman" w:cs="Times New Roman"/>
          <w:sz w:val="24"/>
          <w:szCs w:val="24"/>
        </w:rPr>
        <w:t xml:space="preserve">, en la medida en que sus principios filosóficos contradictorios se anulan entre sí: por un lado tenemos el elemento crítico, negativo, la </w:t>
      </w:r>
      <w:proofErr w:type="spellStart"/>
      <w:r w:rsidR="003E4075" w:rsidRPr="00FF5B49">
        <w:rPr>
          <w:rFonts w:ascii="Times New Roman" w:hAnsi="Times New Roman" w:cs="Times New Roman"/>
          <w:i/>
          <w:sz w:val="24"/>
          <w:szCs w:val="24"/>
        </w:rPr>
        <w:t>pars</w:t>
      </w:r>
      <w:proofErr w:type="spellEnd"/>
      <w:r w:rsidR="003E4075" w:rsidRPr="00FF5B49">
        <w:rPr>
          <w:rFonts w:ascii="Times New Roman" w:hAnsi="Times New Roman" w:cs="Times New Roman"/>
          <w:i/>
          <w:sz w:val="24"/>
          <w:szCs w:val="24"/>
        </w:rPr>
        <w:t xml:space="preserve"> </w:t>
      </w:r>
      <w:proofErr w:type="spellStart"/>
      <w:r w:rsidR="003E4075" w:rsidRPr="00FF5B49">
        <w:rPr>
          <w:rFonts w:ascii="Times New Roman" w:hAnsi="Times New Roman" w:cs="Times New Roman"/>
          <w:i/>
          <w:sz w:val="24"/>
          <w:szCs w:val="24"/>
        </w:rPr>
        <w:t>destruens</w:t>
      </w:r>
      <w:proofErr w:type="spellEnd"/>
      <w:r w:rsidR="003E4075" w:rsidRPr="00FF5B49">
        <w:rPr>
          <w:rFonts w:ascii="Times New Roman" w:hAnsi="Times New Roman" w:cs="Times New Roman"/>
          <w:sz w:val="24"/>
          <w:szCs w:val="24"/>
        </w:rPr>
        <w:t xml:space="preserve">, de la utopía revolucionaria; por otro lado, el aspecto mesiánico, la utopía propia de toda revolución. Del </w:t>
      </w:r>
      <w:proofErr w:type="spellStart"/>
      <w:r w:rsidR="003E4075" w:rsidRPr="00FF5B49">
        <w:rPr>
          <w:rFonts w:ascii="Times New Roman" w:hAnsi="Times New Roman" w:cs="Times New Roman"/>
          <w:sz w:val="24"/>
          <w:szCs w:val="24"/>
        </w:rPr>
        <w:t>Noce</w:t>
      </w:r>
      <w:proofErr w:type="spellEnd"/>
      <w:r w:rsidR="003E4075" w:rsidRPr="00FF5B49">
        <w:rPr>
          <w:rFonts w:ascii="Times New Roman" w:hAnsi="Times New Roman" w:cs="Times New Roman"/>
          <w:sz w:val="24"/>
          <w:szCs w:val="24"/>
        </w:rPr>
        <w:t xml:space="preserve"> muestra cómo el primer elemento está destinado a prevalecer sobre el segundo. De esta manera ocurrirá lo que, utilizando una expresión de Giambattista Vico</w:t>
      </w:r>
      <w:r w:rsidR="00776503" w:rsidRPr="00FF5B49">
        <w:rPr>
          <w:rFonts w:ascii="Times New Roman" w:hAnsi="Times New Roman" w:cs="Times New Roman"/>
          <w:sz w:val="24"/>
          <w:szCs w:val="24"/>
        </w:rPr>
        <w:t xml:space="preserve">, Del </w:t>
      </w:r>
      <w:proofErr w:type="spellStart"/>
      <w:r w:rsidR="00776503" w:rsidRPr="00FF5B49">
        <w:rPr>
          <w:rFonts w:ascii="Times New Roman" w:hAnsi="Times New Roman" w:cs="Times New Roman"/>
          <w:sz w:val="24"/>
          <w:szCs w:val="24"/>
        </w:rPr>
        <w:t>Noce</w:t>
      </w:r>
      <w:proofErr w:type="spellEnd"/>
      <w:r w:rsidR="00776503" w:rsidRPr="00FF5B49">
        <w:rPr>
          <w:rFonts w:ascii="Times New Roman" w:hAnsi="Times New Roman" w:cs="Times New Roman"/>
          <w:sz w:val="24"/>
          <w:szCs w:val="24"/>
        </w:rPr>
        <w:t xml:space="preserve"> llama “heterogénesis de los fines”. La revolución, al realizarse, producirá los efectos contrarios a los que buscaba. En Italia, según Del </w:t>
      </w:r>
      <w:proofErr w:type="spellStart"/>
      <w:r w:rsidR="00776503" w:rsidRPr="00FF5B49">
        <w:rPr>
          <w:rFonts w:ascii="Times New Roman" w:hAnsi="Times New Roman" w:cs="Times New Roman"/>
          <w:sz w:val="24"/>
          <w:szCs w:val="24"/>
        </w:rPr>
        <w:t>Noce</w:t>
      </w:r>
      <w:proofErr w:type="spellEnd"/>
      <w:r w:rsidR="00776503" w:rsidRPr="00FF5B49">
        <w:rPr>
          <w:rFonts w:ascii="Times New Roman" w:hAnsi="Times New Roman" w:cs="Times New Roman"/>
          <w:sz w:val="24"/>
          <w:szCs w:val="24"/>
        </w:rPr>
        <w:t>, se produce el triunfo de la revolución, del pensamiento gramsciano, en el plano cultural</w:t>
      </w:r>
      <w:r w:rsidR="00673220" w:rsidRPr="00FF5B49">
        <w:rPr>
          <w:rFonts w:ascii="Times New Roman" w:hAnsi="Times New Roman" w:cs="Times New Roman"/>
          <w:sz w:val="24"/>
          <w:szCs w:val="24"/>
        </w:rPr>
        <w:t xml:space="preserve">. Pero junto con ese triunfo se verifica una radical impotencia de este pensamiento para realizar su utopía. Lo que ocurre en realidad es que el espíritu burgués, el espíritu de la sociedad opulenta, </w:t>
      </w:r>
      <w:r w:rsidR="00005BD4">
        <w:rPr>
          <w:rFonts w:ascii="Times New Roman" w:hAnsi="Times New Roman" w:cs="Times New Roman"/>
          <w:sz w:val="24"/>
          <w:szCs w:val="24"/>
        </w:rPr>
        <w:t xml:space="preserve">que es el verdadero enemigo de la revolución, </w:t>
      </w:r>
      <w:r w:rsidR="00673220" w:rsidRPr="00FF5B49">
        <w:rPr>
          <w:rFonts w:ascii="Times New Roman" w:hAnsi="Times New Roman" w:cs="Times New Roman"/>
          <w:sz w:val="24"/>
          <w:szCs w:val="24"/>
        </w:rPr>
        <w:t xml:space="preserve">se libera de los residuos de moral cristiana gracias al trabajo de erosión practicado por el </w:t>
      </w:r>
      <w:proofErr w:type="spellStart"/>
      <w:r w:rsidR="00673220" w:rsidRPr="00FF5B49">
        <w:rPr>
          <w:rFonts w:ascii="Times New Roman" w:hAnsi="Times New Roman" w:cs="Times New Roman"/>
          <w:sz w:val="24"/>
          <w:szCs w:val="24"/>
        </w:rPr>
        <w:t>gramscismo</w:t>
      </w:r>
      <w:proofErr w:type="spellEnd"/>
      <w:r w:rsidR="00673220" w:rsidRPr="00FF5B49">
        <w:rPr>
          <w:rFonts w:ascii="Times New Roman" w:hAnsi="Times New Roman" w:cs="Times New Roman"/>
          <w:sz w:val="24"/>
          <w:szCs w:val="24"/>
        </w:rPr>
        <w:t xml:space="preserve">, y se afirma ahora en estado puro. Una verdadera “heterogénesis de los fines”. La revolución triunfa en el plano </w:t>
      </w:r>
      <w:proofErr w:type="gramStart"/>
      <w:r w:rsidR="00673220" w:rsidRPr="00FF5B49">
        <w:rPr>
          <w:rFonts w:ascii="Times New Roman" w:hAnsi="Times New Roman" w:cs="Times New Roman"/>
          <w:sz w:val="24"/>
          <w:szCs w:val="24"/>
        </w:rPr>
        <w:t>cultural</w:t>
      </w:r>
      <w:proofErr w:type="gramEnd"/>
      <w:r w:rsidR="00673220" w:rsidRPr="00FF5B49">
        <w:rPr>
          <w:rFonts w:ascii="Times New Roman" w:hAnsi="Times New Roman" w:cs="Times New Roman"/>
          <w:sz w:val="24"/>
          <w:szCs w:val="24"/>
        </w:rPr>
        <w:t xml:space="preserve"> pero fracasa</w:t>
      </w:r>
      <w:r w:rsidR="004C1D17">
        <w:rPr>
          <w:rFonts w:ascii="Times New Roman" w:hAnsi="Times New Roman" w:cs="Times New Roman"/>
          <w:sz w:val="24"/>
          <w:szCs w:val="24"/>
        </w:rPr>
        <w:t>,</w:t>
      </w:r>
      <w:r w:rsidR="00673220" w:rsidRPr="00FF5B49">
        <w:rPr>
          <w:rFonts w:ascii="Times New Roman" w:hAnsi="Times New Roman" w:cs="Times New Roman"/>
          <w:sz w:val="24"/>
          <w:szCs w:val="24"/>
        </w:rPr>
        <w:t xml:space="preserve"> frente a su enemigo burgués</w:t>
      </w:r>
      <w:r w:rsidR="004C1D17">
        <w:rPr>
          <w:rFonts w:ascii="Times New Roman" w:hAnsi="Times New Roman" w:cs="Times New Roman"/>
          <w:sz w:val="24"/>
          <w:szCs w:val="24"/>
        </w:rPr>
        <w:t>, en el plano político y económico</w:t>
      </w:r>
      <w:r w:rsidR="00673220" w:rsidRPr="00FF5B49">
        <w:rPr>
          <w:rFonts w:ascii="Times New Roman" w:hAnsi="Times New Roman" w:cs="Times New Roman"/>
          <w:sz w:val="24"/>
          <w:szCs w:val="24"/>
        </w:rPr>
        <w:t>.</w:t>
      </w:r>
    </w:p>
    <w:p w:rsidR="002E0357" w:rsidRDefault="00673220" w:rsidP="00D515F9">
      <w:pPr>
        <w:jc w:val="both"/>
        <w:rPr>
          <w:rFonts w:ascii="Times New Roman" w:hAnsi="Times New Roman" w:cs="Times New Roman"/>
          <w:sz w:val="24"/>
          <w:szCs w:val="24"/>
        </w:rPr>
      </w:pPr>
      <w:r w:rsidRPr="00FF5B49">
        <w:rPr>
          <w:rFonts w:ascii="Times New Roman" w:hAnsi="Times New Roman" w:cs="Times New Roman"/>
          <w:sz w:val="24"/>
          <w:szCs w:val="24"/>
        </w:rPr>
        <w:tab/>
        <w:t xml:space="preserve">Simplemente con este breve repaso de la figura de Del </w:t>
      </w:r>
      <w:proofErr w:type="spellStart"/>
      <w:r w:rsidRPr="00FF5B49">
        <w:rPr>
          <w:rFonts w:ascii="Times New Roman" w:hAnsi="Times New Roman" w:cs="Times New Roman"/>
          <w:sz w:val="24"/>
          <w:szCs w:val="24"/>
        </w:rPr>
        <w:t>Noce</w:t>
      </w:r>
      <w:proofErr w:type="spellEnd"/>
      <w:r w:rsidRPr="00FF5B49">
        <w:rPr>
          <w:rFonts w:ascii="Times New Roman" w:hAnsi="Times New Roman" w:cs="Times New Roman"/>
          <w:sz w:val="24"/>
          <w:szCs w:val="24"/>
        </w:rPr>
        <w:t xml:space="preserve"> se puede apreciar la enorme afini</w:t>
      </w:r>
      <w:r w:rsidR="00FF5B49" w:rsidRPr="00FF5B49">
        <w:rPr>
          <w:rFonts w:ascii="Times New Roman" w:hAnsi="Times New Roman" w:cs="Times New Roman"/>
          <w:sz w:val="24"/>
          <w:szCs w:val="24"/>
        </w:rPr>
        <w:t xml:space="preserve">dad que </w:t>
      </w:r>
      <w:r w:rsidR="00FF5B49">
        <w:rPr>
          <w:rFonts w:ascii="Times New Roman" w:hAnsi="Times New Roman" w:cs="Times New Roman"/>
          <w:sz w:val="24"/>
          <w:szCs w:val="24"/>
        </w:rPr>
        <w:t>tiene con</w:t>
      </w:r>
      <w:r w:rsidR="00FF5B49" w:rsidRPr="00FF5B49">
        <w:rPr>
          <w:rFonts w:ascii="Times New Roman" w:hAnsi="Times New Roman" w:cs="Times New Roman"/>
          <w:sz w:val="24"/>
          <w:szCs w:val="24"/>
        </w:rPr>
        <w:t xml:space="preserve"> </w:t>
      </w:r>
      <w:proofErr w:type="spellStart"/>
      <w:r w:rsidR="00FF5B49" w:rsidRPr="00FF5B49">
        <w:rPr>
          <w:rFonts w:ascii="Times New Roman" w:hAnsi="Times New Roman" w:cs="Times New Roman"/>
          <w:sz w:val="24"/>
          <w:szCs w:val="24"/>
        </w:rPr>
        <w:t>Komar</w:t>
      </w:r>
      <w:proofErr w:type="spellEnd"/>
      <w:r w:rsidR="00FF5B49">
        <w:rPr>
          <w:rFonts w:ascii="Times New Roman" w:hAnsi="Times New Roman" w:cs="Times New Roman"/>
          <w:sz w:val="24"/>
          <w:szCs w:val="24"/>
        </w:rPr>
        <w:t xml:space="preserve">. No debe extrañarnos entonces que quien fuera maestro de nuestros maestros en Argentina afirmara en alguna ocasión que </w:t>
      </w:r>
      <w:proofErr w:type="spellStart"/>
      <w:r w:rsidR="00FF5B49">
        <w:rPr>
          <w:rFonts w:ascii="Times New Roman" w:hAnsi="Times New Roman" w:cs="Times New Roman"/>
          <w:sz w:val="24"/>
          <w:szCs w:val="24"/>
        </w:rPr>
        <w:t>de</w:t>
      </w:r>
      <w:proofErr w:type="spellEnd"/>
      <w:r w:rsidR="00FF5B49">
        <w:rPr>
          <w:rFonts w:ascii="Times New Roman" w:hAnsi="Times New Roman" w:cs="Times New Roman"/>
          <w:sz w:val="24"/>
          <w:szCs w:val="24"/>
        </w:rPr>
        <w:t xml:space="preserve"> Del </w:t>
      </w:r>
      <w:proofErr w:type="spellStart"/>
      <w:r w:rsidR="00FF5B49">
        <w:rPr>
          <w:rFonts w:ascii="Times New Roman" w:hAnsi="Times New Roman" w:cs="Times New Roman"/>
          <w:sz w:val="24"/>
          <w:szCs w:val="24"/>
        </w:rPr>
        <w:t>Noce</w:t>
      </w:r>
      <w:proofErr w:type="spellEnd"/>
      <w:r w:rsidR="00FF5B49">
        <w:rPr>
          <w:rFonts w:ascii="Times New Roman" w:hAnsi="Times New Roman" w:cs="Times New Roman"/>
          <w:sz w:val="24"/>
          <w:szCs w:val="24"/>
        </w:rPr>
        <w:t xml:space="preserve"> le sirvió </w:t>
      </w:r>
      <w:r w:rsidR="003F57B3">
        <w:rPr>
          <w:rFonts w:ascii="Times New Roman" w:hAnsi="Times New Roman" w:cs="Times New Roman"/>
          <w:sz w:val="24"/>
          <w:szCs w:val="24"/>
        </w:rPr>
        <w:t>“</w:t>
      </w:r>
      <w:r w:rsidR="00FF5B49">
        <w:rPr>
          <w:rFonts w:ascii="Times New Roman" w:hAnsi="Times New Roman" w:cs="Times New Roman"/>
          <w:sz w:val="24"/>
          <w:szCs w:val="24"/>
        </w:rPr>
        <w:t>casi todo”</w:t>
      </w:r>
      <w:r w:rsidR="00FF5B49">
        <w:rPr>
          <w:rStyle w:val="Refdenotaalpie"/>
          <w:rFonts w:ascii="Times New Roman" w:hAnsi="Times New Roman" w:cs="Times New Roman"/>
          <w:sz w:val="24"/>
          <w:szCs w:val="24"/>
        </w:rPr>
        <w:footnoteReference w:id="4"/>
      </w:r>
      <w:r w:rsidR="00FF5B49">
        <w:rPr>
          <w:rFonts w:ascii="Times New Roman" w:hAnsi="Times New Roman" w:cs="Times New Roman"/>
          <w:sz w:val="24"/>
          <w:szCs w:val="24"/>
        </w:rPr>
        <w:t xml:space="preserve">, aun cuando no se trataba de una relación de simple influencia. En </w:t>
      </w:r>
      <w:proofErr w:type="gramStart"/>
      <w:r w:rsidR="00FF5B49">
        <w:rPr>
          <w:rFonts w:ascii="Times New Roman" w:hAnsi="Times New Roman" w:cs="Times New Roman"/>
          <w:sz w:val="24"/>
          <w:szCs w:val="24"/>
        </w:rPr>
        <w:t>realidad</w:t>
      </w:r>
      <w:proofErr w:type="gramEnd"/>
      <w:r w:rsidR="00227003">
        <w:rPr>
          <w:rFonts w:ascii="Times New Roman" w:hAnsi="Times New Roman" w:cs="Times New Roman"/>
          <w:sz w:val="24"/>
          <w:szCs w:val="24"/>
        </w:rPr>
        <w:t xml:space="preserve"> </w:t>
      </w:r>
      <w:proofErr w:type="spellStart"/>
      <w:r w:rsidR="00227003">
        <w:rPr>
          <w:rFonts w:ascii="Times New Roman" w:hAnsi="Times New Roman" w:cs="Times New Roman"/>
          <w:sz w:val="24"/>
          <w:szCs w:val="24"/>
        </w:rPr>
        <w:t>Komar</w:t>
      </w:r>
      <w:proofErr w:type="spellEnd"/>
      <w:r w:rsidR="00227003">
        <w:rPr>
          <w:rFonts w:ascii="Times New Roman" w:hAnsi="Times New Roman" w:cs="Times New Roman"/>
          <w:sz w:val="24"/>
          <w:szCs w:val="24"/>
        </w:rPr>
        <w:t xml:space="preserve"> encontró</w:t>
      </w:r>
      <w:r w:rsidR="002E0357">
        <w:rPr>
          <w:rFonts w:ascii="Times New Roman" w:hAnsi="Times New Roman" w:cs="Times New Roman"/>
          <w:sz w:val="24"/>
          <w:szCs w:val="24"/>
        </w:rPr>
        <w:t xml:space="preserve"> en Del </w:t>
      </w:r>
      <w:proofErr w:type="spellStart"/>
      <w:r w:rsidR="002E0357">
        <w:rPr>
          <w:rFonts w:ascii="Times New Roman" w:hAnsi="Times New Roman" w:cs="Times New Roman"/>
          <w:sz w:val="24"/>
          <w:szCs w:val="24"/>
        </w:rPr>
        <w:t>Noce</w:t>
      </w:r>
      <w:proofErr w:type="spellEnd"/>
      <w:r w:rsidR="002E0357">
        <w:rPr>
          <w:rFonts w:ascii="Times New Roman" w:hAnsi="Times New Roman" w:cs="Times New Roman"/>
          <w:sz w:val="24"/>
          <w:szCs w:val="24"/>
        </w:rPr>
        <w:t xml:space="preserve"> la confirmación de muchas tesis a las que él había llegado por un camino distinto. </w:t>
      </w:r>
      <w:r w:rsidR="00383B6A">
        <w:rPr>
          <w:rFonts w:ascii="Times New Roman" w:hAnsi="Times New Roman" w:cs="Times New Roman"/>
          <w:sz w:val="24"/>
          <w:szCs w:val="24"/>
        </w:rPr>
        <w:t xml:space="preserve">No se trata aquí de trazar una cronología perfecta de las diferentes publicaciones para establecer quién dijo primero qué cosa, sino de llegar, junto a estos dos autores geniales, a las intuiciones fundamentales que les permitieron leer con una claridad </w:t>
      </w:r>
      <w:r w:rsidR="00383B6A">
        <w:rPr>
          <w:rFonts w:ascii="Times New Roman" w:hAnsi="Times New Roman" w:cs="Times New Roman"/>
          <w:sz w:val="24"/>
          <w:szCs w:val="24"/>
        </w:rPr>
        <w:lastRenderedPageBreak/>
        <w:t>filosófica excepcional los acontecimientos culturales más importantes del siglo pasado, y en particular la crisis de la sociedad opulenta.</w:t>
      </w:r>
    </w:p>
    <w:p w:rsidR="00227003" w:rsidRDefault="00227003" w:rsidP="00D515F9">
      <w:pPr>
        <w:jc w:val="both"/>
        <w:rPr>
          <w:rFonts w:ascii="Times New Roman" w:hAnsi="Times New Roman" w:cs="Times New Roman"/>
          <w:sz w:val="24"/>
          <w:szCs w:val="24"/>
        </w:rPr>
      </w:pPr>
    </w:p>
    <w:p w:rsidR="00227003" w:rsidRPr="00227003" w:rsidRDefault="00227003" w:rsidP="00D515F9">
      <w:pPr>
        <w:jc w:val="both"/>
        <w:rPr>
          <w:rFonts w:ascii="Times New Roman" w:hAnsi="Times New Roman" w:cs="Times New Roman"/>
          <w:b/>
          <w:sz w:val="24"/>
          <w:szCs w:val="24"/>
        </w:rPr>
      </w:pPr>
      <w:r w:rsidRPr="00227003">
        <w:rPr>
          <w:rFonts w:ascii="Times New Roman" w:hAnsi="Times New Roman" w:cs="Times New Roman"/>
          <w:b/>
          <w:sz w:val="24"/>
          <w:szCs w:val="24"/>
        </w:rPr>
        <w:t>El problema del ateísmo</w:t>
      </w:r>
    </w:p>
    <w:p w:rsidR="00673220" w:rsidRPr="00005BD4" w:rsidRDefault="00383B6A" w:rsidP="00D515F9">
      <w:pPr>
        <w:jc w:val="both"/>
        <w:rPr>
          <w:rFonts w:ascii="Times New Roman" w:hAnsi="Times New Roman" w:cs="Times New Roman"/>
          <w:sz w:val="24"/>
          <w:szCs w:val="24"/>
        </w:rPr>
      </w:pPr>
      <w:r>
        <w:rPr>
          <w:rFonts w:ascii="Times New Roman" w:hAnsi="Times New Roman" w:cs="Times New Roman"/>
          <w:sz w:val="24"/>
          <w:szCs w:val="24"/>
        </w:rPr>
        <w:tab/>
        <w:t xml:space="preserve">Cuando en 1967 </w:t>
      </w:r>
      <w:proofErr w:type="spellStart"/>
      <w:r>
        <w:rPr>
          <w:rFonts w:ascii="Times New Roman" w:hAnsi="Times New Roman" w:cs="Times New Roman"/>
          <w:sz w:val="24"/>
          <w:szCs w:val="24"/>
        </w:rPr>
        <w:t>Komar</w:t>
      </w:r>
      <w:proofErr w:type="spellEnd"/>
      <w:r>
        <w:rPr>
          <w:rFonts w:ascii="Times New Roman" w:hAnsi="Times New Roman" w:cs="Times New Roman"/>
          <w:sz w:val="24"/>
          <w:szCs w:val="24"/>
        </w:rPr>
        <w:t xml:space="preserve"> dicta su curso sobre la sociedad opulenta, Del </w:t>
      </w:r>
      <w:proofErr w:type="spellStart"/>
      <w:r>
        <w:rPr>
          <w:rFonts w:ascii="Times New Roman" w:hAnsi="Times New Roman" w:cs="Times New Roman"/>
          <w:sz w:val="24"/>
          <w:szCs w:val="24"/>
        </w:rPr>
        <w:t>Noce</w:t>
      </w:r>
      <w:proofErr w:type="spellEnd"/>
      <w:r>
        <w:rPr>
          <w:rFonts w:ascii="Times New Roman" w:hAnsi="Times New Roman" w:cs="Times New Roman"/>
          <w:sz w:val="24"/>
          <w:szCs w:val="24"/>
        </w:rPr>
        <w:t xml:space="preserve"> no había publicado todavía </w:t>
      </w:r>
      <w:proofErr w:type="spellStart"/>
      <w:r>
        <w:rPr>
          <w:rFonts w:ascii="Times New Roman" w:hAnsi="Times New Roman" w:cs="Times New Roman"/>
          <w:i/>
          <w:sz w:val="24"/>
          <w:szCs w:val="24"/>
        </w:rPr>
        <w:t>L’epoca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della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secolarizzazione</w:t>
      </w:r>
      <w:proofErr w:type="spellEnd"/>
      <w:r w:rsidRPr="00383B6A">
        <w:rPr>
          <w:rStyle w:val="Refdenotaalpie"/>
          <w:rFonts w:ascii="Times New Roman" w:hAnsi="Times New Roman" w:cs="Times New Roman"/>
          <w:sz w:val="24"/>
          <w:szCs w:val="24"/>
        </w:rPr>
        <w:footnoteReference w:id="5"/>
      </w:r>
      <w:r>
        <w:rPr>
          <w:rFonts w:ascii="Times New Roman" w:hAnsi="Times New Roman" w:cs="Times New Roman"/>
          <w:sz w:val="24"/>
          <w:szCs w:val="24"/>
        </w:rPr>
        <w:t>, ni tampoco, por supuesto</w:t>
      </w:r>
      <w:r w:rsidR="00924CC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i/>
          <w:sz w:val="24"/>
          <w:szCs w:val="24"/>
        </w:rPr>
        <w:t>Il</w:t>
      </w:r>
      <w:proofErr w:type="spellEnd"/>
      <w:r>
        <w:rPr>
          <w:rFonts w:ascii="Times New Roman" w:hAnsi="Times New Roman" w:cs="Times New Roman"/>
          <w:i/>
          <w:sz w:val="24"/>
          <w:szCs w:val="24"/>
        </w:rPr>
        <w:t xml:space="preserve"> </w:t>
      </w:r>
      <w:r w:rsidR="001F66E8">
        <w:rPr>
          <w:rFonts w:ascii="Times New Roman" w:hAnsi="Times New Roman" w:cs="Times New Roman"/>
          <w:i/>
          <w:sz w:val="24"/>
          <w:szCs w:val="24"/>
        </w:rPr>
        <w:t xml:space="preserve">suicidio </w:t>
      </w:r>
      <w:proofErr w:type="spellStart"/>
      <w:r w:rsidR="001F66E8">
        <w:rPr>
          <w:rFonts w:ascii="Times New Roman" w:hAnsi="Times New Roman" w:cs="Times New Roman"/>
          <w:i/>
          <w:sz w:val="24"/>
          <w:szCs w:val="24"/>
        </w:rPr>
        <w:t>della</w:t>
      </w:r>
      <w:proofErr w:type="spellEnd"/>
      <w:r w:rsidR="001F66E8">
        <w:rPr>
          <w:rFonts w:ascii="Times New Roman" w:hAnsi="Times New Roman" w:cs="Times New Roman"/>
          <w:i/>
          <w:sz w:val="24"/>
          <w:szCs w:val="24"/>
        </w:rPr>
        <w:t xml:space="preserve"> </w:t>
      </w:r>
      <w:proofErr w:type="spellStart"/>
      <w:r w:rsidR="001F66E8">
        <w:rPr>
          <w:rFonts w:ascii="Times New Roman" w:hAnsi="Times New Roman" w:cs="Times New Roman"/>
          <w:i/>
          <w:sz w:val="24"/>
          <w:szCs w:val="24"/>
        </w:rPr>
        <w:t>rivoluzione</w:t>
      </w:r>
      <w:proofErr w:type="spellEnd"/>
      <w:r w:rsidR="001F66E8">
        <w:rPr>
          <w:rFonts w:ascii="Times New Roman" w:hAnsi="Times New Roman" w:cs="Times New Roman"/>
          <w:sz w:val="24"/>
          <w:szCs w:val="24"/>
        </w:rPr>
        <w:t>, publicado en 1978</w:t>
      </w:r>
      <w:r>
        <w:rPr>
          <w:rFonts w:ascii="Times New Roman" w:hAnsi="Times New Roman" w:cs="Times New Roman"/>
          <w:sz w:val="24"/>
          <w:szCs w:val="24"/>
        </w:rPr>
        <w:t xml:space="preserve">. Estos textos son los que contienen las tesis más famosas del filósofo italiano </w:t>
      </w:r>
      <w:r w:rsidR="00833E2D">
        <w:rPr>
          <w:rFonts w:ascii="Times New Roman" w:hAnsi="Times New Roman" w:cs="Times New Roman"/>
          <w:sz w:val="24"/>
          <w:szCs w:val="24"/>
        </w:rPr>
        <w:t>relacionadas con</w:t>
      </w:r>
      <w:r>
        <w:rPr>
          <w:rFonts w:ascii="Times New Roman" w:hAnsi="Times New Roman" w:cs="Times New Roman"/>
          <w:sz w:val="24"/>
          <w:szCs w:val="24"/>
        </w:rPr>
        <w:t xml:space="preserve"> el tema del curso de </w:t>
      </w:r>
      <w:proofErr w:type="spellStart"/>
      <w:r>
        <w:rPr>
          <w:rFonts w:ascii="Times New Roman" w:hAnsi="Times New Roman" w:cs="Times New Roman"/>
          <w:sz w:val="24"/>
          <w:szCs w:val="24"/>
        </w:rPr>
        <w:t>Komar</w:t>
      </w:r>
      <w:proofErr w:type="spellEnd"/>
      <w:r>
        <w:rPr>
          <w:rFonts w:ascii="Times New Roman" w:hAnsi="Times New Roman" w:cs="Times New Roman"/>
          <w:sz w:val="24"/>
          <w:szCs w:val="24"/>
        </w:rPr>
        <w:t xml:space="preserve">, pero son posteriores al mismo. Por lo tanto, cuando al abrir su curso sobre la sociedad opulenta </w:t>
      </w:r>
      <w:proofErr w:type="spellStart"/>
      <w:r>
        <w:rPr>
          <w:rFonts w:ascii="Times New Roman" w:hAnsi="Times New Roman" w:cs="Times New Roman"/>
          <w:sz w:val="24"/>
          <w:szCs w:val="24"/>
        </w:rPr>
        <w:t>Komar</w:t>
      </w:r>
      <w:proofErr w:type="spellEnd"/>
      <w:r>
        <w:rPr>
          <w:rFonts w:ascii="Times New Roman" w:hAnsi="Times New Roman" w:cs="Times New Roman"/>
          <w:sz w:val="24"/>
          <w:szCs w:val="24"/>
        </w:rPr>
        <w:t xml:space="preserve"> se refiere a Del </w:t>
      </w:r>
      <w:proofErr w:type="spellStart"/>
      <w:r>
        <w:rPr>
          <w:rFonts w:ascii="Times New Roman" w:hAnsi="Times New Roman" w:cs="Times New Roman"/>
          <w:sz w:val="24"/>
          <w:szCs w:val="24"/>
        </w:rPr>
        <w:t>Noce</w:t>
      </w:r>
      <w:proofErr w:type="spellEnd"/>
      <w:r>
        <w:rPr>
          <w:rFonts w:ascii="Times New Roman" w:hAnsi="Times New Roman" w:cs="Times New Roman"/>
          <w:sz w:val="24"/>
          <w:szCs w:val="24"/>
        </w:rPr>
        <w:t xml:space="preserve"> como una influencia decisiva, tiene en mente algunos textos anteriores que, sabemos, </w:t>
      </w:r>
      <w:proofErr w:type="spellStart"/>
      <w:r>
        <w:rPr>
          <w:rFonts w:ascii="Times New Roman" w:hAnsi="Times New Roman" w:cs="Times New Roman"/>
          <w:sz w:val="24"/>
          <w:szCs w:val="24"/>
        </w:rPr>
        <w:t>Komar</w:t>
      </w:r>
      <w:proofErr w:type="spellEnd"/>
      <w:r>
        <w:rPr>
          <w:rFonts w:ascii="Times New Roman" w:hAnsi="Times New Roman" w:cs="Times New Roman"/>
          <w:sz w:val="24"/>
          <w:szCs w:val="24"/>
        </w:rPr>
        <w:t xml:space="preserve"> había leído con gran interés. En concreto</w:t>
      </w:r>
      <w:r w:rsidR="009A7F67">
        <w:rPr>
          <w:rFonts w:ascii="Times New Roman" w:hAnsi="Times New Roman" w:cs="Times New Roman"/>
          <w:sz w:val="24"/>
          <w:szCs w:val="24"/>
        </w:rPr>
        <w:t xml:space="preserve">, es probable que en este curso haya sido una inspiración decisiva la gran obra </w:t>
      </w:r>
      <w:proofErr w:type="spellStart"/>
      <w:r w:rsidR="009A7F67">
        <w:rPr>
          <w:rFonts w:ascii="Times New Roman" w:hAnsi="Times New Roman" w:cs="Times New Roman"/>
          <w:sz w:val="24"/>
          <w:szCs w:val="24"/>
        </w:rPr>
        <w:t>delnociana</w:t>
      </w:r>
      <w:proofErr w:type="spellEnd"/>
      <w:r w:rsidR="009A7F67">
        <w:rPr>
          <w:rFonts w:ascii="Times New Roman" w:hAnsi="Times New Roman" w:cs="Times New Roman"/>
          <w:sz w:val="24"/>
          <w:szCs w:val="24"/>
        </w:rPr>
        <w:t xml:space="preserve"> sobre </w:t>
      </w:r>
      <w:proofErr w:type="spellStart"/>
      <w:r w:rsidR="009A7F67">
        <w:rPr>
          <w:rFonts w:ascii="Times New Roman" w:hAnsi="Times New Roman" w:cs="Times New Roman"/>
          <w:i/>
          <w:sz w:val="24"/>
          <w:szCs w:val="24"/>
        </w:rPr>
        <w:t>Il</w:t>
      </w:r>
      <w:proofErr w:type="spellEnd"/>
      <w:r w:rsidR="009A7F67">
        <w:rPr>
          <w:rFonts w:ascii="Times New Roman" w:hAnsi="Times New Roman" w:cs="Times New Roman"/>
          <w:i/>
          <w:sz w:val="24"/>
          <w:szCs w:val="24"/>
        </w:rPr>
        <w:t xml:space="preserve"> problema </w:t>
      </w:r>
      <w:proofErr w:type="spellStart"/>
      <w:r w:rsidR="009A7F67">
        <w:rPr>
          <w:rFonts w:ascii="Times New Roman" w:hAnsi="Times New Roman" w:cs="Times New Roman"/>
          <w:i/>
          <w:sz w:val="24"/>
          <w:szCs w:val="24"/>
        </w:rPr>
        <w:t>dell’ateismo</w:t>
      </w:r>
      <w:proofErr w:type="spellEnd"/>
      <w:r w:rsidR="009A7F67" w:rsidRPr="009A7F67">
        <w:rPr>
          <w:rStyle w:val="Refdenotaalpie"/>
          <w:rFonts w:ascii="Times New Roman" w:hAnsi="Times New Roman" w:cs="Times New Roman"/>
          <w:sz w:val="24"/>
          <w:szCs w:val="24"/>
        </w:rPr>
        <w:footnoteReference w:id="6"/>
      </w:r>
      <w:r w:rsidR="003F57B3">
        <w:rPr>
          <w:rFonts w:ascii="Times New Roman" w:hAnsi="Times New Roman" w:cs="Times New Roman"/>
          <w:i/>
          <w:sz w:val="24"/>
          <w:szCs w:val="24"/>
        </w:rPr>
        <w:t xml:space="preserve">. </w:t>
      </w:r>
      <w:r w:rsidR="00005BD4">
        <w:rPr>
          <w:rFonts w:ascii="Times New Roman" w:hAnsi="Times New Roman" w:cs="Times New Roman"/>
          <w:sz w:val="24"/>
          <w:szCs w:val="24"/>
        </w:rPr>
        <w:t xml:space="preserve">Juan Andrés </w:t>
      </w:r>
      <w:proofErr w:type="spellStart"/>
      <w:r w:rsidR="00005BD4">
        <w:rPr>
          <w:rFonts w:ascii="Times New Roman" w:hAnsi="Times New Roman" w:cs="Times New Roman"/>
          <w:sz w:val="24"/>
          <w:szCs w:val="24"/>
        </w:rPr>
        <w:t>Levermann</w:t>
      </w:r>
      <w:proofErr w:type="spellEnd"/>
      <w:r w:rsidR="00833E2D">
        <w:rPr>
          <w:rFonts w:ascii="Times New Roman" w:hAnsi="Times New Roman" w:cs="Times New Roman"/>
          <w:sz w:val="24"/>
          <w:szCs w:val="24"/>
        </w:rPr>
        <w:t xml:space="preserve">, en su </w:t>
      </w:r>
      <w:r w:rsidR="00833E2D" w:rsidRPr="00833E2D">
        <w:rPr>
          <w:rFonts w:ascii="Times New Roman" w:hAnsi="Times New Roman" w:cs="Times New Roman"/>
          <w:i/>
          <w:sz w:val="24"/>
          <w:szCs w:val="24"/>
        </w:rPr>
        <w:t xml:space="preserve">Breve introducción a la vida y obra de Emilio </w:t>
      </w:r>
      <w:proofErr w:type="spellStart"/>
      <w:r w:rsidR="00833E2D" w:rsidRPr="00833E2D">
        <w:rPr>
          <w:rFonts w:ascii="Times New Roman" w:hAnsi="Times New Roman" w:cs="Times New Roman"/>
          <w:i/>
          <w:sz w:val="24"/>
          <w:szCs w:val="24"/>
        </w:rPr>
        <w:t>Komar</w:t>
      </w:r>
      <w:proofErr w:type="spellEnd"/>
      <w:r w:rsidR="00833E2D">
        <w:rPr>
          <w:rFonts w:ascii="Times New Roman" w:hAnsi="Times New Roman" w:cs="Times New Roman"/>
          <w:sz w:val="24"/>
          <w:szCs w:val="24"/>
        </w:rPr>
        <w:t>,</w:t>
      </w:r>
      <w:r w:rsidR="00005BD4">
        <w:rPr>
          <w:rFonts w:ascii="Times New Roman" w:hAnsi="Times New Roman" w:cs="Times New Roman"/>
          <w:sz w:val="24"/>
          <w:szCs w:val="24"/>
        </w:rPr>
        <w:t xml:space="preserve"> docu</w:t>
      </w:r>
      <w:r w:rsidR="00833E2D">
        <w:rPr>
          <w:rFonts w:ascii="Times New Roman" w:hAnsi="Times New Roman" w:cs="Times New Roman"/>
          <w:sz w:val="24"/>
          <w:szCs w:val="24"/>
        </w:rPr>
        <w:t>menta</w:t>
      </w:r>
      <w:r w:rsidR="00005BD4">
        <w:rPr>
          <w:rFonts w:ascii="Times New Roman" w:hAnsi="Times New Roman" w:cs="Times New Roman"/>
          <w:sz w:val="24"/>
          <w:szCs w:val="24"/>
        </w:rPr>
        <w:t xml:space="preserve"> a través de la correspondencia entre</w:t>
      </w:r>
      <w:r w:rsidR="00833E2D">
        <w:rPr>
          <w:rFonts w:ascii="Times New Roman" w:hAnsi="Times New Roman" w:cs="Times New Roman"/>
          <w:sz w:val="24"/>
          <w:szCs w:val="24"/>
        </w:rPr>
        <w:t xml:space="preserve"> el maestro esloveno y Del </w:t>
      </w:r>
      <w:proofErr w:type="spellStart"/>
      <w:r w:rsidR="00833E2D">
        <w:rPr>
          <w:rFonts w:ascii="Times New Roman" w:hAnsi="Times New Roman" w:cs="Times New Roman"/>
          <w:sz w:val="24"/>
          <w:szCs w:val="24"/>
        </w:rPr>
        <w:t>Noce</w:t>
      </w:r>
      <w:proofErr w:type="spellEnd"/>
      <w:r w:rsidR="00005BD4">
        <w:rPr>
          <w:rFonts w:ascii="Times New Roman" w:hAnsi="Times New Roman" w:cs="Times New Roman"/>
          <w:sz w:val="24"/>
          <w:szCs w:val="24"/>
        </w:rPr>
        <w:t xml:space="preserve"> el hecho de que </w:t>
      </w:r>
      <w:proofErr w:type="spellStart"/>
      <w:r w:rsidR="00005BD4">
        <w:rPr>
          <w:rFonts w:ascii="Times New Roman" w:hAnsi="Times New Roman" w:cs="Times New Roman"/>
          <w:sz w:val="24"/>
          <w:szCs w:val="24"/>
        </w:rPr>
        <w:t>Komar</w:t>
      </w:r>
      <w:proofErr w:type="spellEnd"/>
      <w:r w:rsidR="00005BD4">
        <w:rPr>
          <w:rFonts w:ascii="Times New Roman" w:hAnsi="Times New Roman" w:cs="Times New Roman"/>
          <w:sz w:val="24"/>
          <w:szCs w:val="24"/>
        </w:rPr>
        <w:t xml:space="preserve"> toma contacto con </w:t>
      </w:r>
      <w:proofErr w:type="spellStart"/>
      <w:r w:rsidR="00005BD4">
        <w:rPr>
          <w:rFonts w:ascii="Times New Roman" w:hAnsi="Times New Roman" w:cs="Times New Roman"/>
          <w:i/>
          <w:sz w:val="24"/>
          <w:szCs w:val="24"/>
        </w:rPr>
        <w:t>Il</w:t>
      </w:r>
      <w:proofErr w:type="spellEnd"/>
      <w:r w:rsidR="00005BD4">
        <w:rPr>
          <w:rFonts w:ascii="Times New Roman" w:hAnsi="Times New Roman" w:cs="Times New Roman"/>
          <w:i/>
          <w:sz w:val="24"/>
          <w:szCs w:val="24"/>
        </w:rPr>
        <w:t xml:space="preserve"> problema </w:t>
      </w:r>
      <w:proofErr w:type="spellStart"/>
      <w:r w:rsidR="00005BD4">
        <w:rPr>
          <w:rFonts w:ascii="Times New Roman" w:hAnsi="Times New Roman" w:cs="Times New Roman"/>
          <w:i/>
          <w:sz w:val="24"/>
          <w:szCs w:val="24"/>
        </w:rPr>
        <w:t>dell'ateismo</w:t>
      </w:r>
      <w:proofErr w:type="spellEnd"/>
      <w:r w:rsidR="00005BD4">
        <w:rPr>
          <w:rFonts w:ascii="Times New Roman" w:hAnsi="Times New Roman" w:cs="Times New Roman"/>
          <w:i/>
          <w:sz w:val="24"/>
          <w:szCs w:val="24"/>
        </w:rPr>
        <w:t xml:space="preserve"> </w:t>
      </w:r>
      <w:r w:rsidR="00833E2D">
        <w:rPr>
          <w:rFonts w:ascii="Times New Roman" w:hAnsi="Times New Roman" w:cs="Times New Roman"/>
          <w:sz w:val="24"/>
          <w:szCs w:val="24"/>
        </w:rPr>
        <w:t>inmediatamente después de su publicación en</w:t>
      </w:r>
      <w:r w:rsidR="00DD509E">
        <w:rPr>
          <w:rFonts w:ascii="Times New Roman" w:hAnsi="Times New Roman" w:cs="Times New Roman"/>
          <w:sz w:val="24"/>
          <w:szCs w:val="24"/>
        </w:rPr>
        <w:t xml:space="preserve"> 1964: “</w:t>
      </w:r>
      <w:r w:rsidR="00DD509E" w:rsidRPr="00DD509E">
        <w:rPr>
          <w:rFonts w:ascii="Times New Roman" w:hAnsi="Times New Roman" w:cs="Times New Roman"/>
          <w:sz w:val="24"/>
          <w:szCs w:val="24"/>
        </w:rPr>
        <w:t xml:space="preserve">En la primera carta del 3/IV/74 </w:t>
      </w:r>
      <w:proofErr w:type="spellStart"/>
      <w:r w:rsidR="00DD509E" w:rsidRPr="00DD509E">
        <w:rPr>
          <w:rFonts w:ascii="Times New Roman" w:hAnsi="Times New Roman" w:cs="Times New Roman"/>
          <w:sz w:val="24"/>
          <w:szCs w:val="24"/>
        </w:rPr>
        <w:t>Komar</w:t>
      </w:r>
      <w:proofErr w:type="spellEnd"/>
      <w:r w:rsidR="00DD509E" w:rsidRPr="00DD509E">
        <w:rPr>
          <w:rFonts w:ascii="Times New Roman" w:hAnsi="Times New Roman" w:cs="Times New Roman"/>
          <w:sz w:val="24"/>
          <w:szCs w:val="24"/>
        </w:rPr>
        <w:t xml:space="preserve"> se presenta diciéndole que "sus libros son compañeros cotidianos de mis estudios". Especialmente el libro sobre el ateísmo llegó a ser una suerte de "breviario de viejo cura" gastado a fuerza de reiteradas lecturas. Observa que un librero italiano, antiguo alumno de Del </w:t>
      </w:r>
      <w:proofErr w:type="spellStart"/>
      <w:r w:rsidR="00DD509E" w:rsidRPr="00DD509E">
        <w:rPr>
          <w:rFonts w:ascii="Times New Roman" w:hAnsi="Times New Roman" w:cs="Times New Roman"/>
          <w:sz w:val="24"/>
          <w:szCs w:val="24"/>
        </w:rPr>
        <w:t>Noce</w:t>
      </w:r>
      <w:proofErr w:type="spellEnd"/>
      <w:r w:rsidR="00DD509E" w:rsidRPr="00DD509E">
        <w:rPr>
          <w:rFonts w:ascii="Times New Roman" w:hAnsi="Times New Roman" w:cs="Times New Roman"/>
          <w:sz w:val="24"/>
          <w:szCs w:val="24"/>
        </w:rPr>
        <w:t xml:space="preserve">, se lo vendió apenas salido de la imprenta. Es decir que la frecuentación </w:t>
      </w:r>
      <w:proofErr w:type="spellStart"/>
      <w:r w:rsidR="00DD509E" w:rsidRPr="00DD509E">
        <w:rPr>
          <w:rFonts w:ascii="Times New Roman" w:hAnsi="Times New Roman" w:cs="Times New Roman"/>
          <w:sz w:val="24"/>
          <w:szCs w:val="24"/>
        </w:rPr>
        <w:t>komariana</w:t>
      </w:r>
      <w:proofErr w:type="spellEnd"/>
      <w:r w:rsidR="00DD509E" w:rsidRPr="00DD509E">
        <w:rPr>
          <w:rFonts w:ascii="Times New Roman" w:hAnsi="Times New Roman" w:cs="Times New Roman"/>
          <w:sz w:val="24"/>
          <w:szCs w:val="24"/>
        </w:rPr>
        <w:t xml:space="preserve"> de este volumen, inmenso por tamaño y contenido, se remontaba a 1964, año de la primera edición.</w:t>
      </w:r>
      <w:r w:rsidR="00DD509E">
        <w:rPr>
          <w:rFonts w:ascii="Times New Roman" w:hAnsi="Times New Roman" w:cs="Times New Roman"/>
          <w:sz w:val="24"/>
          <w:szCs w:val="24"/>
        </w:rPr>
        <w:t>”</w:t>
      </w:r>
      <w:r w:rsidR="00924CC1">
        <w:rPr>
          <w:rStyle w:val="Refdenotaalpie"/>
          <w:rFonts w:ascii="Times New Roman" w:hAnsi="Times New Roman" w:cs="Times New Roman"/>
          <w:sz w:val="24"/>
          <w:szCs w:val="24"/>
        </w:rPr>
        <w:footnoteReference w:id="7"/>
      </w:r>
    </w:p>
    <w:p w:rsidR="005013CD" w:rsidRDefault="003F57B3" w:rsidP="00D515F9">
      <w:pPr>
        <w:jc w:val="both"/>
        <w:rPr>
          <w:rFonts w:ascii="Times New Roman" w:hAnsi="Times New Roman" w:cs="Times New Roman"/>
          <w:sz w:val="24"/>
          <w:szCs w:val="24"/>
        </w:rPr>
      </w:pPr>
      <w:r>
        <w:rPr>
          <w:rFonts w:ascii="Times New Roman" w:hAnsi="Times New Roman" w:cs="Times New Roman"/>
          <w:sz w:val="24"/>
          <w:szCs w:val="24"/>
        </w:rPr>
        <w:tab/>
        <w:t xml:space="preserve">En </w:t>
      </w:r>
      <w:r w:rsidR="00005BD4">
        <w:rPr>
          <w:rFonts w:ascii="Times New Roman" w:hAnsi="Times New Roman" w:cs="Times New Roman"/>
          <w:sz w:val="24"/>
          <w:szCs w:val="24"/>
        </w:rPr>
        <w:t>esta obra</w:t>
      </w:r>
      <w:r w:rsidR="005057CB">
        <w:rPr>
          <w:rFonts w:ascii="Times New Roman" w:hAnsi="Times New Roman" w:cs="Times New Roman"/>
          <w:sz w:val="24"/>
          <w:szCs w:val="24"/>
        </w:rPr>
        <w:t xml:space="preserve"> </w:t>
      </w:r>
      <w:r>
        <w:rPr>
          <w:rFonts w:ascii="Times New Roman" w:hAnsi="Times New Roman" w:cs="Times New Roman"/>
          <w:sz w:val="24"/>
          <w:szCs w:val="24"/>
        </w:rPr>
        <w:t xml:space="preserve">Del </w:t>
      </w:r>
      <w:proofErr w:type="spellStart"/>
      <w:r>
        <w:rPr>
          <w:rFonts w:ascii="Times New Roman" w:hAnsi="Times New Roman" w:cs="Times New Roman"/>
          <w:sz w:val="24"/>
          <w:szCs w:val="24"/>
        </w:rPr>
        <w:t>Noce</w:t>
      </w:r>
      <w:proofErr w:type="spellEnd"/>
      <w:r w:rsidR="005057CB">
        <w:rPr>
          <w:rFonts w:ascii="Times New Roman" w:hAnsi="Times New Roman" w:cs="Times New Roman"/>
          <w:sz w:val="24"/>
          <w:szCs w:val="24"/>
        </w:rPr>
        <w:t xml:space="preserve"> recoge diferentes textos</w:t>
      </w:r>
      <w:r w:rsidR="004F2B23">
        <w:rPr>
          <w:rFonts w:ascii="Times New Roman" w:hAnsi="Times New Roman" w:cs="Times New Roman"/>
          <w:sz w:val="24"/>
          <w:szCs w:val="24"/>
        </w:rPr>
        <w:t xml:space="preserve">, </w:t>
      </w:r>
      <w:r w:rsidR="005057CB">
        <w:rPr>
          <w:rFonts w:ascii="Times New Roman" w:hAnsi="Times New Roman" w:cs="Times New Roman"/>
          <w:sz w:val="24"/>
          <w:szCs w:val="24"/>
        </w:rPr>
        <w:t>algunos de ellos datan de la década del ’40 y constituyen una verdadera revelación filosófica</w:t>
      </w:r>
      <w:r w:rsidR="004F2B23">
        <w:rPr>
          <w:rFonts w:ascii="Times New Roman" w:hAnsi="Times New Roman" w:cs="Times New Roman"/>
          <w:sz w:val="24"/>
          <w:szCs w:val="24"/>
        </w:rPr>
        <w:t xml:space="preserve">: </w:t>
      </w:r>
      <w:r w:rsidR="004F2B23">
        <w:rPr>
          <w:rFonts w:ascii="Times New Roman" w:hAnsi="Times New Roman" w:cs="Times New Roman"/>
          <w:i/>
          <w:sz w:val="24"/>
          <w:szCs w:val="24"/>
        </w:rPr>
        <w:t>"La «non-</w:t>
      </w:r>
      <w:proofErr w:type="spellStart"/>
      <w:r w:rsidR="004F2B23">
        <w:rPr>
          <w:rFonts w:ascii="Times New Roman" w:hAnsi="Times New Roman" w:cs="Times New Roman"/>
          <w:i/>
          <w:sz w:val="24"/>
          <w:szCs w:val="24"/>
        </w:rPr>
        <w:t>filosofia</w:t>
      </w:r>
      <w:proofErr w:type="spellEnd"/>
      <w:r w:rsidR="004F2B23">
        <w:rPr>
          <w:rFonts w:ascii="Times New Roman" w:hAnsi="Times New Roman" w:cs="Times New Roman"/>
          <w:i/>
          <w:sz w:val="24"/>
          <w:szCs w:val="24"/>
        </w:rPr>
        <w:t xml:space="preserve">» di Marx e </w:t>
      </w:r>
      <w:proofErr w:type="spellStart"/>
      <w:r w:rsidR="004F2B23">
        <w:rPr>
          <w:rFonts w:ascii="Times New Roman" w:hAnsi="Times New Roman" w:cs="Times New Roman"/>
          <w:i/>
          <w:sz w:val="24"/>
          <w:szCs w:val="24"/>
        </w:rPr>
        <w:t>il</w:t>
      </w:r>
      <w:proofErr w:type="spellEnd"/>
      <w:r w:rsidR="004F2B23">
        <w:rPr>
          <w:rFonts w:ascii="Times New Roman" w:hAnsi="Times New Roman" w:cs="Times New Roman"/>
          <w:i/>
          <w:sz w:val="24"/>
          <w:szCs w:val="24"/>
        </w:rPr>
        <w:t xml:space="preserve"> comunismo come </w:t>
      </w:r>
      <w:proofErr w:type="spellStart"/>
      <w:r w:rsidR="004F2B23">
        <w:rPr>
          <w:rFonts w:ascii="Times New Roman" w:hAnsi="Times New Roman" w:cs="Times New Roman"/>
          <w:i/>
          <w:sz w:val="24"/>
          <w:szCs w:val="24"/>
        </w:rPr>
        <w:t>realtà</w:t>
      </w:r>
      <w:proofErr w:type="spellEnd"/>
      <w:r w:rsidR="004F2B23">
        <w:rPr>
          <w:rFonts w:ascii="Times New Roman" w:hAnsi="Times New Roman" w:cs="Times New Roman"/>
          <w:i/>
          <w:sz w:val="24"/>
          <w:szCs w:val="24"/>
        </w:rPr>
        <w:t xml:space="preserve"> </w:t>
      </w:r>
      <w:proofErr w:type="spellStart"/>
      <w:r w:rsidR="004F2B23">
        <w:rPr>
          <w:rFonts w:ascii="Times New Roman" w:hAnsi="Times New Roman" w:cs="Times New Roman"/>
          <w:i/>
          <w:sz w:val="24"/>
          <w:szCs w:val="24"/>
        </w:rPr>
        <w:t>politica</w:t>
      </w:r>
      <w:proofErr w:type="spellEnd"/>
      <w:r w:rsidR="004F2B23">
        <w:rPr>
          <w:rFonts w:ascii="Times New Roman" w:hAnsi="Times New Roman" w:cs="Times New Roman"/>
          <w:i/>
          <w:sz w:val="24"/>
          <w:szCs w:val="24"/>
        </w:rPr>
        <w:t xml:space="preserve">" (1946) </w:t>
      </w:r>
      <w:r w:rsidR="004F2B23">
        <w:rPr>
          <w:rFonts w:ascii="Times New Roman" w:hAnsi="Times New Roman" w:cs="Times New Roman"/>
          <w:sz w:val="24"/>
          <w:szCs w:val="24"/>
        </w:rPr>
        <w:t xml:space="preserve">y </w:t>
      </w:r>
      <w:r w:rsidR="004F2B23">
        <w:rPr>
          <w:rFonts w:ascii="Times New Roman" w:hAnsi="Times New Roman" w:cs="Times New Roman"/>
          <w:i/>
          <w:sz w:val="24"/>
          <w:szCs w:val="24"/>
        </w:rPr>
        <w:t xml:space="preserve">"Marxismo </w:t>
      </w:r>
      <w:proofErr w:type="gramStart"/>
      <w:r w:rsidR="004F2B23">
        <w:rPr>
          <w:rFonts w:ascii="Times New Roman" w:hAnsi="Times New Roman" w:cs="Times New Roman"/>
          <w:i/>
          <w:sz w:val="24"/>
          <w:szCs w:val="24"/>
        </w:rPr>
        <w:t>e</w:t>
      </w:r>
      <w:proofErr w:type="gramEnd"/>
      <w:r w:rsidR="004F2B23">
        <w:rPr>
          <w:rFonts w:ascii="Times New Roman" w:hAnsi="Times New Roman" w:cs="Times New Roman"/>
          <w:i/>
          <w:sz w:val="24"/>
          <w:szCs w:val="24"/>
        </w:rPr>
        <w:t xml:space="preserve"> salto </w:t>
      </w:r>
      <w:proofErr w:type="spellStart"/>
      <w:r w:rsidR="004F2B23">
        <w:rPr>
          <w:rFonts w:ascii="Times New Roman" w:hAnsi="Times New Roman" w:cs="Times New Roman"/>
          <w:i/>
          <w:sz w:val="24"/>
          <w:szCs w:val="24"/>
        </w:rPr>
        <w:t>qualitativo</w:t>
      </w:r>
      <w:proofErr w:type="spellEnd"/>
      <w:r w:rsidR="004F2B23">
        <w:rPr>
          <w:rFonts w:ascii="Times New Roman" w:hAnsi="Times New Roman" w:cs="Times New Roman"/>
          <w:i/>
          <w:sz w:val="24"/>
          <w:szCs w:val="24"/>
        </w:rPr>
        <w:t>" (1948)</w:t>
      </w:r>
      <w:r w:rsidR="005057CB">
        <w:rPr>
          <w:rFonts w:ascii="Times New Roman" w:hAnsi="Times New Roman" w:cs="Times New Roman"/>
          <w:sz w:val="24"/>
          <w:szCs w:val="24"/>
        </w:rPr>
        <w:t xml:space="preserve">. En una época en la que prácticamente nadie lo hacía, Del </w:t>
      </w:r>
      <w:proofErr w:type="spellStart"/>
      <w:r w:rsidR="005057CB">
        <w:rPr>
          <w:rFonts w:ascii="Times New Roman" w:hAnsi="Times New Roman" w:cs="Times New Roman"/>
          <w:sz w:val="24"/>
          <w:szCs w:val="24"/>
        </w:rPr>
        <w:t>Noce</w:t>
      </w:r>
      <w:proofErr w:type="spellEnd"/>
      <w:r w:rsidR="005057CB">
        <w:rPr>
          <w:rFonts w:ascii="Times New Roman" w:hAnsi="Times New Roman" w:cs="Times New Roman"/>
          <w:sz w:val="24"/>
          <w:szCs w:val="24"/>
        </w:rPr>
        <w:t xml:space="preserve"> dirige su atención al marxismo como filosofía, y descubre un pensamiento de una enorme potencia, que era despreciado por la filosofía dominante en Italia en aquellos años. El inmanentismo de Benedetto Croce pretendía ser el punto de llegada de la historia de la filosofía, reabsorbiendo en sí </w:t>
      </w:r>
      <w:r w:rsidR="00A7340B">
        <w:rPr>
          <w:rFonts w:ascii="Times New Roman" w:hAnsi="Times New Roman" w:cs="Times New Roman"/>
          <w:sz w:val="24"/>
          <w:szCs w:val="24"/>
        </w:rPr>
        <w:t xml:space="preserve">lo divino, propio de la filosofía de la trascendencia. Del </w:t>
      </w:r>
      <w:proofErr w:type="spellStart"/>
      <w:r w:rsidR="00A7340B">
        <w:rPr>
          <w:rFonts w:ascii="Times New Roman" w:hAnsi="Times New Roman" w:cs="Times New Roman"/>
          <w:sz w:val="24"/>
          <w:szCs w:val="24"/>
        </w:rPr>
        <w:t>Noce</w:t>
      </w:r>
      <w:proofErr w:type="spellEnd"/>
      <w:r w:rsidR="00A7340B">
        <w:rPr>
          <w:rFonts w:ascii="Times New Roman" w:hAnsi="Times New Roman" w:cs="Times New Roman"/>
          <w:sz w:val="24"/>
          <w:szCs w:val="24"/>
        </w:rPr>
        <w:t xml:space="preserve"> capta en ese momento que el ateísmo de Marx representaba un problema</w:t>
      </w:r>
      <w:r w:rsidR="005013CD">
        <w:rPr>
          <w:rFonts w:ascii="Times New Roman" w:hAnsi="Times New Roman" w:cs="Times New Roman"/>
          <w:sz w:val="24"/>
          <w:szCs w:val="24"/>
        </w:rPr>
        <w:t xml:space="preserve"> muy serio</w:t>
      </w:r>
      <w:r w:rsidR="00A7340B">
        <w:rPr>
          <w:rFonts w:ascii="Times New Roman" w:hAnsi="Times New Roman" w:cs="Times New Roman"/>
          <w:sz w:val="24"/>
          <w:szCs w:val="24"/>
        </w:rPr>
        <w:t xml:space="preserve"> para el inmanentismo, </w:t>
      </w:r>
      <w:r w:rsidR="007E733D">
        <w:rPr>
          <w:rFonts w:ascii="Times New Roman" w:hAnsi="Times New Roman" w:cs="Times New Roman"/>
          <w:sz w:val="24"/>
          <w:szCs w:val="24"/>
        </w:rPr>
        <w:t>dado que se erigía</w:t>
      </w:r>
      <w:r w:rsidR="00A7340B">
        <w:rPr>
          <w:rFonts w:ascii="Times New Roman" w:hAnsi="Times New Roman" w:cs="Times New Roman"/>
          <w:sz w:val="24"/>
          <w:szCs w:val="24"/>
        </w:rPr>
        <w:t xml:space="preserve"> como el verdadero punto de llegada de la línea </w:t>
      </w:r>
      <w:proofErr w:type="spellStart"/>
      <w:r w:rsidR="00A7340B">
        <w:rPr>
          <w:rFonts w:ascii="Times New Roman" w:hAnsi="Times New Roman" w:cs="Times New Roman"/>
          <w:sz w:val="24"/>
          <w:szCs w:val="24"/>
        </w:rPr>
        <w:t>inmanentista</w:t>
      </w:r>
      <w:proofErr w:type="spellEnd"/>
      <w:r w:rsidR="00A7340B">
        <w:rPr>
          <w:rFonts w:ascii="Times New Roman" w:hAnsi="Times New Roman" w:cs="Times New Roman"/>
          <w:sz w:val="24"/>
          <w:szCs w:val="24"/>
        </w:rPr>
        <w:t xml:space="preserve"> de la filosofía moderna. Si al final de este proceso nos encontramos con el ateísmo, </w:t>
      </w:r>
      <w:r w:rsidR="00005BD4">
        <w:rPr>
          <w:rFonts w:ascii="Times New Roman" w:hAnsi="Times New Roman" w:cs="Times New Roman"/>
          <w:sz w:val="24"/>
          <w:szCs w:val="24"/>
        </w:rPr>
        <w:t xml:space="preserve">y no </w:t>
      </w:r>
      <w:r w:rsidR="00924CC1">
        <w:rPr>
          <w:rFonts w:ascii="Times New Roman" w:hAnsi="Times New Roman" w:cs="Times New Roman"/>
          <w:sz w:val="24"/>
          <w:szCs w:val="24"/>
        </w:rPr>
        <w:t>con</w:t>
      </w:r>
      <w:r w:rsidR="00005BD4">
        <w:rPr>
          <w:rFonts w:ascii="Times New Roman" w:hAnsi="Times New Roman" w:cs="Times New Roman"/>
          <w:sz w:val="24"/>
          <w:szCs w:val="24"/>
        </w:rPr>
        <w:t xml:space="preserve"> la filosofía del divino inmanente, </w:t>
      </w:r>
      <w:r w:rsidR="00A7340B">
        <w:rPr>
          <w:rFonts w:ascii="Times New Roman" w:hAnsi="Times New Roman" w:cs="Times New Roman"/>
          <w:sz w:val="24"/>
          <w:szCs w:val="24"/>
        </w:rPr>
        <w:t xml:space="preserve">se hace evidente, según Del </w:t>
      </w:r>
      <w:proofErr w:type="spellStart"/>
      <w:r w:rsidR="00A7340B">
        <w:rPr>
          <w:rFonts w:ascii="Times New Roman" w:hAnsi="Times New Roman" w:cs="Times New Roman"/>
          <w:sz w:val="24"/>
          <w:szCs w:val="24"/>
        </w:rPr>
        <w:t>Noce</w:t>
      </w:r>
      <w:proofErr w:type="spellEnd"/>
      <w:r w:rsidR="00A7340B">
        <w:rPr>
          <w:rFonts w:ascii="Times New Roman" w:hAnsi="Times New Roman" w:cs="Times New Roman"/>
          <w:sz w:val="24"/>
          <w:szCs w:val="24"/>
        </w:rPr>
        <w:t xml:space="preserve">, la opción, el </w:t>
      </w:r>
      <w:proofErr w:type="spellStart"/>
      <w:r w:rsidR="00A7340B">
        <w:rPr>
          <w:rFonts w:ascii="Times New Roman" w:hAnsi="Times New Roman" w:cs="Times New Roman"/>
          <w:i/>
          <w:sz w:val="24"/>
          <w:szCs w:val="24"/>
        </w:rPr>
        <w:t>pari</w:t>
      </w:r>
      <w:proofErr w:type="spellEnd"/>
      <w:r w:rsidR="00A7340B">
        <w:rPr>
          <w:rFonts w:ascii="Times New Roman" w:hAnsi="Times New Roman" w:cs="Times New Roman"/>
          <w:sz w:val="24"/>
          <w:szCs w:val="24"/>
        </w:rPr>
        <w:t xml:space="preserve">, parafraseando a Pascal, que condiciona al </w:t>
      </w:r>
      <w:r w:rsidR="00A7340B">
        <w:rPr>
          <w:rFonts w:ascii="Times New Roman" w:hAnsi="Times New Roman" w:cs="Times New Roman"/>
          <w:sz w:val="24"/>
          <w:szCs w:val="24"/>
        </w:rPr>
        <w:lastRenderedPageBreak/>
        <w:t>inmanentismo</w:t>
      </w:r>
      <w:r w:rsidR="005013CD">
        <w:rPr>
          <w:rFonts w:ascii="Times New Roman" w:hAnsi="Times New Roman" w:cs="Times New Roman"/>
          <w:sz w:val="24"/>
          <w:szCs w:val="24"/>
        </w:rPr>
        <w:t xml:space="preserve"> desde su origen</w:t>
      </w:r>
      <w:r w:rsidR="00A7340B">
        <w:rPr>
          <w:rFonts w:ascii="Times New Roman" w:hAnsi="Times New Roman" w:cs="Times New Roman"/>
          <w:sz w:val="24"/>
          <w:szCs w:val="24"/>
        </w:rPr>
        <w:t xml:space="preserve">, la negación, sin ninguna prueba ni justificación racional, de todo orden trascendente. </w:t>
      </w:r>
    </w:p>
    <w:p w:rsidR="003F57B3" w:rsidRDefault="00A7340B" w:rsidP="005013CD">
      <w:pPr>
        <w:ind w:firstLine="708"/>
        <w:jc w:val="both"/>
        <w:rPr>
          <w:rFonts w:ascii="Times New Roman" w:hAnsi="Times New Roman" w:cs="Times New Roman"/>
          <w:sz w:val="24"/>
          <w:szCs w:val="24"/>
        </w:rPr>
      </w:pPr>
      <w:r>
        <w:rPr>
          <w:rFonts w:ascii="Times New Roman" w:hAnsi="Times New Roman" w:cs="Times New Roman"/>
          <w:sz w:val="24"/>
          <w:szCs w:val="24"/>
        </w:rPr>
        <w:t xml:space="preserve">Para Del </w:t>
      </w:r>
      <w:proofErr w:type="spellStart"/>
      <w:r>
        <w:rPr>
          <w:rFonts w:ascii="Times New Roman" w:hAnsi="Times New Roman" w:cs="Times New Roman"/>
          <w:sz w:val="24"/>
          <w:szCs w:val="24"/>
        </w:rPr>
        <w:t>Noce</w:t>
      </w:r>
      <w:proofErr w:type="spellEnd"/>
      <w:r>
        <w:rPr>
          <w:rFonts w:ascii="Times New Roman" w:hAnsi="Times New Roman" w:cs="Times New Roman"/>
          <w:sz w:val="24"/>
          <w:szCs w:val="24"/>
        </w:rPr>
        <w:t xml:space="preserve"> no quedan dudas de que el ateísmo tiene la partida ganada frente a la filosofía del divino inmanente, por su mayor fuerza y coherencia.</w:t>
      </w:r>
      <w:r w:rsidR="00C20263">
        <w:rPr>
          <w:rFonts w:ascii="Times New Roman" w:hAnsi="Times New Roman" w:cs="Times New Roman"/>
          <w:sz w:val="24"/>
          <w:szCs w:val="24"/>
        </w:rPr>
        <w:t xml:space="preserve"> La filosofía del divino inmanente demostraba su “verdad” a través de la superación de las otras filosofías, asimilando algunos elementos y descartando otros, ofreciendo una lectura de la historia de la filosofía como proceso necesario hacia la inmanencia</w:t>
      </w:r>
      <w:r>
        <w:rPr>
          <w:rFonts w:ascii="Times New Roman" w:hAnsi="Times New Roman" w:cs="Times New Roman"/>
          <w:sz w:val="24"/>
          <w:szCs w:val="24"/>
        </w:rPr>
        <w:t>.</w:t>
      </w:r>
      <w:r w:rsidR="00C20263">
        <w:rPr>
          <w:rFonts w:ascii="Times New Roman" w:hAnsi="Times New Roman" w:cs="Times New Roman"/>
          <w:sz w:val="24"/>
          <w:szCs w:val="24"/>
        </w:rPr>
        <w:t xml:space="preserve"> Frente al ateísmo de Marx, esta filosofía de la inmanencia cae derrotada en su propio terreno. El marxismo, con radicalidad y coherencia, descarta todos los residuos de trascendencia que todavía quedaban en la filosofía del divino inmanente. Se </w:t>
      </w:r>
      <w:proofErr w:type="gramStart"/>
      <w:r w:rsidR="00C20263">
        <w:rPr>
          <w:rFonts w:ascii="Times New Roman" w:hAnsi="Times New Roman" w:cs="Times New Roman"/>
          <w:sz w:val="24"/>
          <w:szCs w:val="24"/>
        </w:rPr>
        <w:t>presenta</w:t>
      </w:r>
      <w:proofErr w:type="gramEnd"/>
      <w:r w:rsidR="00C20263">
        <w:rPr>
          <w:rFonts w:ascii="Times New Roman" w:hAnsi="Times New Roman" w:cs="Times New Roman"/>
          <w:sz w:val="24"/>
          <w:szCs w:val="24"/>
        </w:rPr>
        <w:t xml:space="preserve"> así como pura filosofía de la praxis. No tiene pruebas para justificar su opción contra la trascendencia. Simplemente apuesta a mostrar su “verdad” en el plano de la historia</w:t>
      </w:r>
      <w:r w:rsidR="0062334E">
        <w:rPr>
          <w:rFonts w:ascii="Times New Roman" w:hAnsi="Times New Roman" w:cs="Times New Roman"/>
          <w:sz w:val="24"/>
          <w:szCs w:val="24"/>
        </w:rPr>
        <w:t xml:space="preserve">. Es por esto </w:t>
      </w:r>
      <w:proofErr w:type="gramStart"/>
      <w:r w:rsidR="0062334E">
        <w:rPr>
          <w:rFonts w:ascii="Times New Roman" w:hAnsi="Times New Roman" w:cs="Times New Roman"/>
          <w:sz w:val="24"/>
          <w:szCs w:val="24"/>
        </w:rPr>
        <w:t>que</w:t>
      </w:r>
      <w:proofErr w:type="gramEnd"/>
      <w:r w:rsidR="0062334E">
        <w:rPr>
          <w:rFonts w:ascii="Times New Roman" w:hAnsi="Times New Roman" w:cs="Times New Roman"/>
          <w:sz w:val="24"/>
          <w:szCs w:val="24"/>
        </w:rPr>
        <w:t xml:space="preserve"> Del </w:t>
      </w:r>
      <w:proofErr w:type="spellStart"/>
      <w:r w:rsidR="0062334E">
        <w:rPr>
          <w:rFonts w:ascii="Times New Roman" w:hAnsi="Times New Roman" w:cs="Times New Roman"/>
          <w:sz w:val="24"/>
          <w:szCs w:val="24"/>
        </w:rPr>
        <w:t>Noce</w:t>
      </w:r>
      <w:proofErr w:type="spellEnd"/>
      <w:r w:rsidR="0062334E">
        <w:rPr>
          <w:rFonts w:ascii="Times New Roman" w:hAnsi="Times New Roman" w:cs="Times New Roman"/>
          <w:sz w:val="24"/>
          <w:szCs w:val="24"/>
        </w:rPr>
        <w:t xml:space="preserve"> tiene tanto interés en </w:t>
      </w:r>
      <w:r w:rsidR="00C20263">
        <w:rPr>
          <w:rFonts w:ascii="Times New Roman" w:hAnsi="Times New Roman" w:cs="Times New Roman"/>
          <w:sz w:val="24"/>
          <w:szCs w:val="24"/>
        </w:rPr>
        <w:t>verificar</w:t>
      </w:r>
      <w:r w:rsidR="0062334E">
        <w:rPr>
          <w:rFonts w:ascii="Times New Roman" w:hAnsi="Times New Roman" w:cs="Times New Roman"/>
          <w:sz w:val="24"/>
          <w:szCs w:val="24"/>
        </w:rPr>
        <w:t xml:space="preserve"> en el </w:t>
      </w:r>
      <w:r w:rsidR="00C20263">
        <w:rPr>
          <w:rFonts w:ascii="Times New Roman" w:hAnsi="Times New Roman" w:cs="Times New Roman"/>
          <w:sz w:val="24"/>
          <w:szCs w:val="24"/>
        </w:rPr>
        <w:t xml:space="preserve">mismo </w:t>
      </w:r>
      <w:r w:rsidR="0062334E">
        <w:rPr>
          <w:rFonts w:ascii="Times New Roman" w:hAnsi="Times New Roman" w:cs="Times New Roman"/>
          <w:sz w:val="24"/>
          <w:szCs w:val="24"/>
        </w:rPr>
        <w:t>terreno de la historia el fracaso del marxism</w:t>
      </w:r>
      <w:r w:rsidR="00C20263">
        <w:rPr>
          <w:rFonts w:ascii="Times New Roman" w:hAnsi="Times New Roman" w:cs="Times New Roman"/>
          <w:sz w:val="24"/>
          <w:szCs w:val="24"/>
        </w:rPr>
        <w:t>o, que es un fracaso filosófico, un fracaso que</w:t>
      </w:r>
      <w:r w:rsidR="0062334E">
        <w:rPr>
          <w:rFonts w:ascii="Times New Roman" w:hAnsi="Times New Roman" w:cs="Times New Roman"/>
          <w:sz w:val="24"/>
          <w:szCs w:val="24"/>
        </w:rPr>
        <w:t xml:space="preserve"> abre el camino hacia una reafirmación de la </w:t>
      </w:r>
      <w:r w:rsidR="00005BD4">
        <w:rPr>
          <w:rFonts w:ascii="Times New Roman" w:hAnsi="Times New Roman" w:cs="Times New Roman"/>
          <w:sz w:val="24"/>
          <w:szCs w:val="24"/>
        </w:rPr>
        <w:t>filosofía de la trascendencia, también ll</w:t>
      </w:r>
      <w:r w:rsidR="00E94B45">
        <w:rPr>
          <w:rFonts w:ascii="Times New Roman" w:hAnsi="Times New Roman" w:cs="Times New Roman"/>
          <w:sz w:val="24"/>
          <w:szCs w:val="24"/>
        </w:rPr>
        <w:t xml:space="preserve">amada por Del </w:t>
      </w:r>
      <w:proofErr w:type="spellStart"/>
      <w:r w:rsidR="00E94B45">
        <w:rPr>
          <w:rFonts w:ascii="Times New Roman" w:hAnsi="Times New Roman" w:cs="Times New Roman"/>
          <w:sz w:val="24"/>
          <w:szCs w:val="24"/>
        </w:rPr>
        <w:t>Noce</w:t>
      </w:r>
      <w:proofErr w:type="spellEnd"/>
      <w:r w:rsidR="0062334E">
        <w:rPr>
          <w:rFonts w:ascii="Times New Roman" w:hAnsi="Times New Roman" w:cs="Times New Roman"/>
          <w:sz w:val="24"/>
          <w:szCs w:val="24"/>
        </w:rPr>
        <w:t xml:space="preserve"> filosofía de la participación, o metafísica.</w:t>
      </w:r>
    </w:p>
    <w:p w:rsidR="0062334E" w:rsidRDefault="0062334E" w:rsidP="00D515F9">
      <w:pPr>
        <w:jc w:val="both"/>
        <w:rPr>
          <w:rFonts w:ascii="Times New Roman" w:hAnsi="Times New Roman" w:cs="Times New Roman"/>
          <w:sz w:val="24"/>
          <w:szCs w:val="24"/>
        </w:rPr>
      </w:pPr>
      <w:r>
        <w:rPr>
          <w:rFonts w:ascii="Times New Roman" w:hAnsi="Times New Roman" w:cs="Times New Roman"/>
          <w:sz w:val="24"/>
          <w:szCs w:val="24"/>
        </w:rPr>
        <w:tab/>
        <w:t xml:space="preserve">Se trata de una tesis compleja y difícil de resumir en pocas líneas. De todas maneras, lo que nos interesa aquí es mostrar cómo </w:t>
      </w:r>
      <w:proofErr w:type="spellStart"/>
      <w:r>
        <w:rPr>
          <w:rFonts w:ascii="Times New Roman" w:hAnsi="Times New Roman" w:cs="Times New Roman"/>
          <w:sz w:val="24"/>
          <w:szCs w:val="24"/>
        </w:rPr>
        <w:t>Komar</w:t>
      </w:r>
      <w:proofErr w:type="spellEnd"/>
      <w:r>
        <w:rPr>
          <w:rFonts w:ascii="Times New Roman" w:hAnsi="Times New Roman" w:cs="Times New Roman"/>
          <w:sz w:val="24"/>
          <w:szCs w:val="24"/>
        </w:rPr>
        <w:t xml:space="preserve"> confirma, junto a Del </w:t>
      </w:r>
      <w:proofErr w:type="spellStart"/>
      <w:r>
        <w:rPr>
          <w:rFonts w:ascii="Times New Roman" w:hAnsi="Times New Roman" w:cs="Times New Roman"/>
          <w:sz w:val="24"/>
          <w:szCs w:val="24"/>
        </w:rPr>
        <w:t>Noce</w:t>
      </w:r>
      <w:proofErr w:type="spellEnd"/>
      <w:r>
        <w:rPr>
          <w:rFonts w:ascii="Times New Roman" w:hAnsi="Times New Roman" w:cs="Times New Roman"/>
          <w:sz w:val="24"/>
          <w:szCs w:val="24"/>
        </w:rPr>
        <w:t>, una intuición profunda y decisiva en su lectura filosófica del siglo XX: la potencia filosófica del ateísmo marxista. Este es el centro del encuentro entre nuestros dos autores respecto del diagnóstico acerca de la sociedad opulenta. La clave está en el marxismo como filosofía. No puede entenderse en profundidad qué es la sociedad opulenta, ni cuáles son los problemas humanos que genera</w:t>
      </w:r>
      <w:r w:rsidR="002E1487">
        <w:rPr>
          <w:rFonts w:ascii="Times New Roman" w:hAnsi="Times New Roman" w:cs="Times New Roman"/>
          <w:sz w:val="24"/>
          <w:szCs w:val="24"/>
        </w:rPr>
        <w:t xml:space="preserve">, si no se comprende bien la potencia filosófica del marxismo. </w:t>
      </w:r>
      <w:r w:rsidR="002E1487" w:rsidRPr="002E1487">
        <w:rPr>
          <w:rFonts w:ascii="Times New Roman" w:hAnsi="Times New Roman" w:cs="Times New Roman"/>
          <w:sz w:val="24"/>
          <w:szCs w:val="24"/>
        </w:rPr>
        <w:t>“¿Qué significa esto?”</w:t>
      </w:r>
      <w:r w:rsidR="002E1487">
        <w:rPr>
          <w:rFonts w:ascii="Times New Roman" w:hAnsi="Times New Roman" w:cs="Times New Roman"/>
          <w:sz w:val="24"/>
          <w:szCs w:val="24"/>
        </w:rPr>
        <w:t xml:space="preserve"> –se pregunta </w:t>
      </w:r>
      <w:proofErr w:type="spellStart"/>
      <w:r w:rsidR="002E1487">
        <w:rPr>
          <w:rFonts w:ascii="Times New Roman" w:hAnsi="Times New Roman" w:cs="Times New Roman"/>
          <w:sz w:val="24"/>
          <w:szCs w:val="24"/>
        </w:rPr>
        <w:t>Komar</w:t>
      </w:r>
      <w:proofErr w:type="spellEnd"/>
      <w:r w:rsidR="002E1487">
        <w:rPr>
          <w:rFonts w:ascii="Times New Roman" w:hAnsi="Times New Roman" w:cs="Times New Roman"/>
          <w:sz w:val="24"/>
          <w:szCs w:val="24"/>
        </w:rPr>
        <w:t>– “Significa una cosa muy sencilla: tomar al marxismo muy en serio, es decir al marxismo como filosofía.”</w:t>
      </w:r>
      <w:r w:rsidR="002E1487">
        <w:rPr>
          <w:rStyle w:val="Refdenotaalpie"/>
          <w:rFonts w:ascii="Times New Roman" w:hAnsi="Times New Roman" w:cs="Times New Roman"/>
          <w:sz w:val="24"/>
          <w:szCs w:val="24"/>
        </w:rPr>
        <w:footnoteReference w:id="8"/>
      </w:r>
    </w:p>
    <w:p w:rsidR="00B65CC5" w:rsidRDefault="00B65CC5" w:rsidP="00D515F9">
      <w:pPr>
        <w:jc w:val="both"/>
        <w:rPr>
          <w:rFonts w:ascii="Times New Roman" w:hAnsi="Times New Roman" w:cs="Times New Roman"/>
          <w:sz w:val="24"/>
          <w:szCs w:val="24"/>
        </w:rPr>
      </w:pPr>
      <w:r>
        <w:rPr>
          <w:rFonts w:ascii="Times New Roman" w:hAnsi="Times New Roman" w:cs="Times New Roman"/>
          <w:sz w:val="24"/>
          <w:szCs w:val="24"/>
        </w:rPr>
        <w:tab/>
        <w:t xml:space="preserve">“Tomarse al marxismo en serio”, comprender su potencia filosófica, significa entender que al marxismo no se lo puede vencer si no se hace una crítica radical de sus supuestos filosóficos. Las oposiciones no profundas al marxismo terminan en subordinación. </w:t>
      </w:r>
      <w:proofErr w:type="spellStart"/>
      <w:r>
        <w:rPr>
          <w:rFonts w:ascii="Times New Roman" w:hAnsi="Times New Roman" w:cs="Times New Roman"/>
          <w:sz w:val="24"/>
          <w:szCs w:val="24"/>
        </w:rPr>
        <w:t>Komar</w:t>
      </w:r>
      <w:proofErr w:type="spellEnd"/>
      <w:r>
        <w:rPr>
          <w:rFonts w:ascii="Times New Roman" w:hAnsi="Times New Roman" w:cs="Times New Roman"/>
          <w:sz w:val="24"/>
          <w:szCs w:val="24"/>
        </w:rPr>
        <w:t xml:space="preserve"> y Del </w:t>
      </w:r>
      <w:proofErr w:type="spellStart"/>
      <w:r>
        <w:rPr>
          <w:rFonts w:ascii="Times New Roman" w:hAnsi="Times New Roman" w:cs="Times New Roman"/>
          <w:sz w:val="24"/>
          <w:szCs w:val="24"/>
        </w:rPr>
        <w:t>Noce</w:t>
      </w:r>
      <w:proofErr w:type="spellEnd"/>
      <w:r>
        <w:rPr>
          <w:rFonts w:ascii="Times New Roman" w:hAnsi="Times New Roman" w:cs="Times New Roman"/>
          <w:sz w:val="24"/>
          <w:szCs w:val="24"/>
        </w:rPr>
        <w:t xml:space="preserve"> comparten esta intuición. Frente a la filosofía de la praxis, frente a la negación radical de toda contemplación, frente al ateísmo filosófico, no caben las componendas ni los compromisos. Sólo una clara</w:t>
      </w:r>
      <w:r w:rsidR="00922FA9">
        <w:rPr>
          <w:rFonts w:ascii="Times New Roman" w:hAnsi="Times New Roman" w:cs="Times New Roman"/>
          <w:sz w:val="24"/>
          <w:szCs w:val="24"/>
        </w:rPr>
        <w:t xml:space="preserve"> afirmación filosófica de la trascendencia puede abrir el camino a un destino que no esté subordinado a la filosofía de la praxis que el marxismo logró imponer en la cultura del siglo XX.</w:t>
      </w:r>
    </w:p>
    <w:p w:rsidR="00227003" w:rsidRDefault="00227003" w:rsidP="00D515F9">
      <w:pPr>
        <w:jc w:val="both"/>
        <w:rPr>
          <w:rFonts w:ascii="Times New Roman" w:hAnsi="Times New Roman" w:cs="Times New Roman"/>
          <w:sz w:val="24"/>
          <w:szCs w:val="24"/>
        </w:rPr>
      </w:pPr>
    </w:p>
    <w:p w:rsidR="00227003" w:rsidRPr="00227003" w:rsidRDefault="00227003" w:rsidP="00D515F9">
      <w:pPr>
        <w:jc w:val="both"/>
        <w:rPr>
          <w:rFonts w:ascii="Times New Roman" w:hAnsi="Times New Roman" w:cs="Times New Roman"/>
          <w:b/>
          <w:sz w:val="24"/>
          <w:szCs w:val="24"/>
        </w:rPr>
      </w:pPr>
      <w:r>
        <w:rPr>
          <w:rFonts w:ascii="Times New Roman" w:hAnsi="Times New Roman" w:cs="Times New Roman"/>
          <w:b/>
          <w:sz w:val="24"/>
          <w:szCs w:val="24"/>
        </w:rPr>
        <w:t>La «no-filosofía» de Marx</w:t>
      </w:r>
    </w:p>
    <w:p w:rsidR="00833E2D" w:rsidRDefault="00DD509E" w:rsidP="00D515F9">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Recorreremos a continuación las ideas centrales del texto </w:t>
      </w:r>
      <w:proofErr w:type="spellStart"/>
      <w:r>
        <w:rPr>
          <w:rFonts w:ascii="Times New Roman" w:hAnsi="Times New Roman" w:cs="Times New Roman"/>
          <w:sz w:val="24"/>
          <w:szCs w:val="24"/>
        </w:rPr>
        <w:t>delnociano</w:t>
      </w:r>
      <w:proofErr w:type="spellEnd"/>
      <w:r>
        <w:rPr>
          <w:rFonts w:ascii="Times New Roman" w:hAnsi="Times New Roman" w:cs="Times New Roman"/>
          <w:sz w:val="24"/>
          <w:szCs w:val="24"/>
        </w:rPr>
        <w:t xml:space="preserve"> del ’46, </w:t>
      </w:r>
      <w:r w:rsidRPr="00DD509E">
        <w:rPr>
          <w:rFonts w:ascii="Times New Roman" w:hAnsi="Times New Roman" w:cs="Times New Roman"/>
          <w:sz w:val="24"/>
          <w:szCs w:val="24"/>
        </w:rPr>
        <w:t>"La «non-</w:t>
      </w:r>
      <w:proofErr w:type="spellStart"/>
      <w:r w:rsidRPr="00DD509E">
        <w:rPr>
          <w:rFonts w:ascii="Times New Roman" w:hAnsi="Times New Roman" w:cs="Times New Roman"/>
          <w:sz w:val="24"/>
          <w:szCs w:val="24"/>
        </w:rPr>
        <w:t>filosofia</w:t>
      </w:r>
      <w:proofErr w:type="spellEnd"/>
      <w:r w:rsidRPr="00DD509E">
        <w:rPr>
          <w:rFonts w:ascii="Times New Roman" w:hAnsi="Times New Roman" w:cs="Times New Roman"/>
          <w:sz w:val="24"/>
          <w:szCs w:val="24"/>
        </w:rPr>
        <w:t xml:space="preserve">» di Marx e </w:t>
      </w:r>
      <w:proofErr w:type="spellStart"/>
      <w:r w:rsidRPr="00DD509E">
        <w:rPr>
          <w:rFonts w:ascii="Times New Roman" w:hAnsi="Times New Roman" w:cs="Times New Roman"/>
          <w:sz w:val="24"/>
          <w:szCs w:val="24"/>
        </w:rPr>
        <w:t>il</w:t>
      </w:r>
      <w:proofErr w:type="spellEnd"/>
      <w:r w:rsidRPr="00DD509E">
        <w:rPr>
          <w:rFonts w:ascii="Times New Roman" w:hAnsi="Times New Roman" w:cs="Times New Roman"/>
          <w:sz w:val="24"/>
          <w:szCs w:val="24"/>
        </w:rPr>
        <w:t xml:space="preserve"> comunismo come </w:t>
      </w:r>
      <w:proofErr w:type="spellStart"/>
      <w:r w:rsidRPr="00DD509E">
        <w:rPr>
          <w:rFonts w:ascii="Times New Roman" w:hAnsi="Times New Roman" w:cs="Times New Roman"/>
          <w:sz w:val="24"/>
          <w:szCs w:val="24"/>
        </w:rPr>
        <w:t>realtà</w:t>
      </w:r>
      <w:proofErr w:type="spellEnd"/>
      <w:r w:rsidRPr="00DD509E">
        <w:rPr>
          <w:rFonts w:ascii="Times New Roman" w:hAnsi="Times New Roman" w:cs="Times New Roman"/>
          <w:sz w:val="24"/>
          <w:szCs w:val="24"/>
        </w:rPr>
        <w:t xml:space="preserve"> </w:t>
      </w:r>
      <w:proofErr w:type="spellStart"/>
      <w:r w:rsidRPr="00DD509E">
        <w:rPr>
          <w:rFonts w:ascii="Times New Roman" w:hAnsi="Times New Roman" w:cs="Times New Roman"/>
          <w:sz w:val="24"/>
          <w:szCs w:val="24"/>
        </w:rPr>
        <w:t>politica</w:t>
      </w:r>
      <w:proofErr w:type="spellEnd"/>
      <w:r w:rsidRPr="00DD509E">
        <w:rPr>
          <w:rFonts w:ascii="Times New Roman" w:hAnsi="Times New Roman" w:cs="Times New Roman"/>
          <w:sz w:val="24"/>
          <w:szCs w:val="24"/>
        </w:rPr>
        <w:t>"</w:t>
      </w:r>
      <w:r>
        <w:rPr>
          <w:rFonts w:ascii="Times New Roman" w:hAnsi="Times New Roman" w:cs="Times New Roman"/>
          <w:sz w:val="24"/>
          <w:szCs w:val="24"/>
        </w:rPr>
        <w:t xml:space="preserve">, convencidos de que se trata de una pieza clave en el encuentro de </w:t>
      </w:r>
      <w:proofErr w:type="spellStart"/>
      <w:r>
        <w:rPr>
          <w:rFonts w:ascii="Times New Roman" w:hAnsi="Times New Roman" w:cs="Times New Roman"/>
          <w:sz w:val="24"/>
          <w:szCs w:val="24"/>
        </w:rPr>
        <w:t>Komar</w:t>
      </w:r>
      <w:proofErr w:type="spellEnd"/>
      <w:r>
        <w:rPr>
          <w:rFonts w:ascii="Times New Roman" w:hAnsi="Times New Roman" w:cs="Times New Roman"/>
          <w:sz w:val="24"/>
          <w:szCs w:val="24"/>
        </w:rPr>
        <w:t xml:space="preserve"> </w:t>
      </w:r>
      <w:r w:rsidR="005D305C">
        <w:rPr>
          <w:rFonts w:ascii="Times New Roman" w:hAnsi="Times New Roman" w:cs="Times New Roman"/>
          <w:sz w:val="24"/>
          <w:szCs w:val="24"/>
        </w:rPr>
        <w:t>con</w:t>
      </w:r>
      <w:r>
        <w:rPr>
          <w:rFonts w:ascii="Times New Roman" w:hAnsi="Times New Roman" w:cs="Times New Roman"/>
          <w:sz w:val="24"/>
          <w:szCs w:val="24"/>
        </w:rPr>
        <w:t xml:space="preserve"> Del </w:t>
      </w:r>
      <w:proofErr w:type="spellStart"/>
      <w:r>
        <w:rPr>
          <w:rFonts w:ascii="Times New Roman" w:hAnsi="Times New Roman" w:cs="Times New Roman"/>
          <w:sz w:val="24"/>
          <w:szCs w:val="24"/>
        </w:rPr>
        <w:t>Noce</w:t>
      </w:r>
      <w:proofErr w:type="spellEnd"/>
      <w:r w:rsidR="005D305C">
        <w:rPr>
          <w:rFonts w:ascii="Times New Roman" w:hAnsi="Times New Roman" w:cs="Times New Roman"/>
          <w:sz w:val="24"/>
          <w:szCs w:val="24"/>
        </w:rPr>
        <w:t xml:space="preserve">. Allí </w:t>
      </w:r>
      <w:proofErr w:type="spellStart"/>
      <w:r w:rsidR="005D305C">
        <w:rPr>
          <w:rFonts w:ascii="Times New Roman" w:hAnsi="Times New Roman" w:cs="Times New Roman"/>
          <w:sz w:val="24"/>
          <w:szCs w:val="24"/>
        </w:rPr>
        <w:t>Komar</w:t>
      </w:r>
      <w:proofErr w:type="spellEnd"/>
      <w:r w:rsidR="005D305C">
        <w:rPr>
          <w:rFonts w:ascii="Times New Roman" w:hAnsi="Times New Roman" w:cs="Times New Roman"/>
          <w:sz w:val="24"/>
          <w:szCs w:val="24"/>
        </w:rPr>
        <w:t xml:space="preserve"> confirmó con gran gozo su intuición sobre la importancia filosófica del marxismo. Podemos imaginarnos la alegría que significó para nuestro maestro hallar, en medio de tanta confusión, una lectura tan acertada y coincidente con la suya. En sus cartas</w:t>
      </w:r>
      <w:r w:rsidR="005013CD">
        <w:rPr>
          <w:rFonts w:ascii="Times New Roman" w:hAnsi="Times New Roman" w:cs="Times New Roman"/>
          <w:sz w:val="24"/>
          <w:szCs w:val="24"/>
        </w:rPr>
        <w:t>,</w:t>
      </w:r>
      <w:r w:rsidR="005D305C">
        <w:rPr>
          <w:rFonts w:ascii="Times New Roman" w:hAnsi="Times New Roman" w:cs="Times New Roman"/>
          <w:sz w:val="24"/>
          <w:szCs w:val="24"/>
        </w:rPr>
        <w:t xml:space="preserve"> </w:t>
      </w:r>
      <w:proofErr w:type="spellStart"/>
      <w:r w:rsidR="005D305C">
        <w:rPr>
          <w:rFonts w:ascii="Times New Roman" w:hAnsi="Times New Roman" w:cs="Times New Roman"/>
          <w:sz w:val="24"/>
          <w:szCs w:val="24"/>
        </w:rPr>
        <w:t>Komar</w:t>
      </w:r>
      <w:proofErr w:type="spellEnd"/>
      <w:r w:rsidR="005D305C">
        <w:rPr>
          <w:rFonts w:ascii="Times New Roman" w:hAnsi="Times New Roman" w:cs="Times New Roman"/>
          <w:sz w:val="24"/>
          <w:szCs w:val="24"/>
        </w:rPr>
        <w:t xml:space="preserve"> le dice a Del </w:t>
      </w:r>
      <w:proofErr w:type="spellStart"/>
      <w:r w:rsidR="005D305C">
        <w:rPr>
          <w:rFonts w:ascii="Times New Roman" w:hAnsi="Times New Roman" w:cs="Times New Roman"/>
          <w:sz w:val="24"/>
          <w:szCs w:val="24"/>
        </w:rPr>
        <w:t>Noce</w:t>
      </w:r>
      <w:proofErr w:type="spellEnd"/>
      <w:r w:rsidR="005D305C">
        <w:rPr>
          <w:rFonts w:ascii="Times New Roman" w:hAnsi="Times New Roman" w:cs="Times New Roman"/>
          <w:sz w:val="24"/>
          <w:szCs w:val="24"/>
        </w:rPr>
        <w:t xml:space="preserve"> que “providencialmente” dio con su obra. “Para mí esto fue de veras </w:t>
      </w:r>
      <w:r w:rsidR="005D305C" w:rsidRPr="005D305C">
        <w:rPr>
          <w:rFonts w:ascii="Times New Roman" w:hAnsi="Times New Roman" w:cs="Times New Roman"/>
          <w:i/>
          <w:sz w:val="24"/>
          <w:szCs w:val="24"/>
        </w:rPr>
        <w:t xml:space="preserve">De </w:t>
      </w:r>
      <w:proofErr w:type="spellStart"/>
      <w:r w:rsidR="005D305C" w:rsidRPr="005D305C">
        <w:rPr>
          <w:rFonts w:ascii="Times New Roman" w:hAnsi="Times New Roman" w:cs="Times New Roman"/>
          <w:i/>
          <w:sz w:val="24"/>
          <w:szCs w:val="24"/>
        </w:rPr>
        <w:t>consolatione</w:t>
      </w:r>
      <w:proofErr w:type="spellEnd"/>
      <w:r w:rsidR="005D305C" w:rsidRPr="005D305C">
        <w:rPr>
          <w:rFonts w:ascii="Times New Roman" w:hAnsi="Times New Roman" w:cs="Times New Roman"/>
          <w:i/>
          <w:sz w:val="24"/>
          <w:szCs w:val="24"/>
        </w:rPr>
        <w:t xml:space="preserve"> </w:t>
      </w:r>
      <w:proofErr w:type="spellStart"/>
      <w:r w:rsidR="005D305C" w:rsidRPr="005D305C">
        <w:rPr>
          <w:rFonts w:ascii="Times New Roman" w:hAnsi="Times New Roman" w:cs="Times New Roman"/>
          <w:i/>
          <w:sz w:val="24"/>
          <w:szCs w:val="24"/>
        </w:rPr>
        <w:t>philosophiae</w:t>
      </w:r>
      <w:proofErr w:type="spellEnd"/>
      <w:r w:rsidR="005D305C">
        <w:rPr>
          <w:rFonts w:ascii="Times New Roman" w:hAnsi="Times New Roman" w:cs="Times New Roman"/>
          <w:sz w:val="24"/>
          <w:szCs w:val="24"/>
        </w:rPr>
        <w:t>. Por eso le debo una inmensa gratitud.”</w:t>
      </w:r>
      <w:r w:rsidR="005D305C">
        <w:rPr>
          <w:rStyle w:val="Refdenotaalpie"/>
          <w:rFonts w:ascii="Times New Roman" w:hAnsi="Times New Roman" w:cs="Times New Roman"/>
          <w:sz w:val="24"/>
          <w:szCs w:val="24"/>
        </w:rPr>
        <w:footnoteReference w:id="9"/>
      </w:r>
      <w:r w:rsidR="005D305C">
        <w:rPr>
          <w:rFonts w:ascii="Times New Roman" w:hAnsi="Times New Roman" w:cs="Times New Roman"/>
          <w:sz w:val="24"/>
          <w:szCs w:val="24"/>
        </w:rPr>
        <w:t xml:space="preserve"> </w:t>
      </w:r>
    </w:p>
    <w:p w:rsidR="007D2ED2" w:rsidRDefault="00C54D26" w:rsidP="00D515F9">
      <w:pPr>
        <w:jc w:val="both"/>
        <w:rPr>
          <w:rFonts w:ascii="Times New Roman" w:hAnsi="Times New Roman" w:cs="Times New Roman"/>
          <w:sz w:val="24"/>
          <w:szCs w:val="24"/>
        </w:rPr>
      </w:pPr>
      <w:r>
        <w:rPr>
          <w:rFonts w:ascii="Times New Roman" w:hAnsi="Times New Roman" w:cs="Times New Roman"/>
          <w:sz w:val="24"/>
          <w:szCs w:val="24"/>
        </w:rPr>
        <w:tab/>
        <w:t xml:space="preserve">Del </w:t>
      </w:r>
      <w:proofErr w:type="spellStart"/>
      <w:r>
        <w:rPr>
          <w:rFonts w:ascii="Times New Roman" w:hAnsi="Times New Roman" w:cs="Times New Roman"/>
          <w:sz w:val="24"/>
          <w:szCs w:val="24"/>
        </w:rPr>
        <w:t>Noce</w:t>
      </w:r>
      <w:proofErr w:type="spellEnd"/>
      <w:r>
        <w:rPr>
          <w:rFonts w:ascii="Times New Roman" w:hAnsi="Times New Roman" w:cs="Times New Roman"/>
          <w:sz w:val="24"/>
          <w:szCs w:val="24"/>
        </w:rPr>
        <w:t xml:space="preserve"> comienza su texto aclarando las diferentes posiciones que existen sobre el marxismo. La interpretación “metodológica” es la que considera que el marxismo como método sociológico-histórico puede separarse de su aspecto filosófico metafísico. De esta manera, para esta interpretación, no sería contradictorio</w:t>
      </w:r>
      <w:r w:rsidR="005013CD">
        <w:rPr>
          <w:rFonts w:ascii="Times New Roman" w:hAnsi="Times New Roman" w:cs="Times New Roman"/>
          <w:sz w:val="24"/>
          <w:szCs w:val="24"/>
        </w:rPr>
        <w:t>,</w:t>
      </w:r>
      <w:r>
        <w:rPr>
          <w:rFonts w:ascii="Times New Roman" w:hAnsi="Times New Roman" w:cs="Times New Roman"/>
          <w:sz w:val="24"/>
          <w:szCs w:val="24"/>
        </w:rPr>
        <w:t xml:space="preserve"> dentro de una cosmovisión cristiana</w:t>
      </w:r>
      <w:r w:rsidR="005013CD">
        <w:rPr>
          <w:rFonts w:ascii="Times New Roman" w:hAnsi="Times New Roman" w:cs="Times New Roman"/>
          <w:sz w:val="24"/>
          <w:szCs w:val="24"/>
        </w:rPr>
        <w:t>,</w:t>
      </w:r>
      <w:r>
        <w:rPr>
          <w:rFonts w:ascii="Times New Roman" w:hAnsi="Times New Roman" w:cs="Times New Roman"/>
          <w:sz w:val="24"/>
          <w:szCs w:val="24"/>
        </w:rPr>
        <w:t xml:space="preserve"> adoptar el método marxista de interpretación de la historia, siempre y cuando se descarte su fundamento filosófico, es decir, el ateísmo y el materialismo dialéctico.</w:t>
      </w:r>
      <w:r w:rsidR="008129E5">
        <w:rPr>
          <w:rFonts w:ascii="Times New Roman" w:hAnsi="Times New Roman" w:cs="Times New Roman"/>
          <w:sz w:val="24"/>
          <w:szCs w:val="24"/>
        </w:rPr>
        <w:t xml:space="preserve"> Obviamente, esta interpreta</w:t>
      </w:r>
      <w:r w:rsidR="005013CD">
        <w:rPr>
          <w:rFonts w:ascii="Times New Roman" w:hAnsi="Times New Roman" w:cs="Times New Roman"/>
          <w:sz w:val="24"/>
          <w:szCs w:val="24"/>
        </w:rPr>
        <w:t>ción entiende que haciendo esto</w:t>
      </w:r>
      <w:r w:rsidR="008129E5">
        <w:rPr>
          <w:rFonts w:ascii="Times New Roman" w:hAnsi="Times New Roman" w:cs="Times New Roman"/>
          <w:sz w:val="24"/>
          <w:szCs w:val="24"/>
        </w:rPr>
        <w:t xml:space="preserve"> no se le quita nada esencial al marxismo.</w:t>
      </w:r>
    </w:p>
    <w:p w:rsidR="00E94B45" w:rsidRDefault="007D2ED2" w:rsidP="00D515F9">
      <w:pPr>
        <w:jc w:val="both"/>
        <w:rPr>
          <w:rFonts w:ascii="Times New Roman" w:hAnsi="Times New Roman" w:cs="Times New Roman"/>
          <w:sz w:val="24"/>
          <w:szCs w:val="24"/>
        </w:rPr>
      </w:pPr>
      <w:r>
        <w:rPr>
          <w:rFonts w:ascii="Times New Roman" w:hAnsi="Times New Roman" w:cs="Times New Roman"/>
          <w:sz w:val="24"/>
          <w:szCs w:val="24"/>
        </w:rPr>
        <w:tab/>
        <w:t>Otra interpretaci</w:t>
      </w:r>
      <w:r w:rsidR="005A6D7F">
        <w:rPr>
          <w:rFonts w:ascii="Times New Roman" w:hAnsi="Times New Roman" w:cs="Times New Roman"/>
          <w:sz w:val="24"/>
          <w:szCs w:val="24"/>
        </w:rPr>
        <w:t>ó</w:t>
      </w:r>
      <w:r>
        <w:rPr>
          <w:rFonts w:ascii="Times New Roman" w:hAnsi="Times New Roman" w:cs="Times New Roman"/>
          <w:sz w:val="24"/>
          <w:szCs w:val="24"/>
        </w:rPr>
        <w:t>n de Marx es la que ofrece Croce</w:t>
      </w:r>
      <w:r w:rsidR="005A6D7F">
        <w:rPr>
          <w:rFonts w:ascii="Times New Roman" w:hAnsi="Times New Roman" w:cs="Times New Roman"/>
          <w:sz w:val="24"/>
          <w:szCs w:val="24"/>
        </w:rPr>
        <w:t>, que podemos llamar revisionista</w:t>
      </w:r>
      <w:r>
        <w:rPr>
          <w:rFonts w:ascii="Times New Roman" w:hAnsi="Times New Roman" w:cs="Times New Roman"/>
          <w:sz w:val="24"/>
          <w:szCs w:val="24"/>
        </w:rPr>
        <w:t xml:space="preserve">. En vistas de las contradicciones e inconsistencias de la filosofía de Marx, Croce concluye que el Marx maduro, el que vale la pena, es el del </w:t>
      </w:r>
      <w:r w:rsidRPr="007D2ED2">
        <w:rPr>
          <w:rFonts w:ascii="Times New Roman" w:hAnsi="Times New Roman" w:cs="Times New Roman"/>
          <w:i/>
          <w:sz w:val="24"/>
          <w:szCs w:val="24"/>
        </w:rPr>
        <w:t>Capital</w:t>
      </w:r>
      <w:r>
        <w:rPr>
          <w:rFonts w:ascii="Times New Roman" w:hAnsi="Times New Roman" w:cs="Times New Roman"/>
          <w:sz w:val="24"/>
          <w:szCs w:val="24"/>
        </w:rPr>
        <w:t>,</w:t>
      </w:r>
      <w:r w:rsidR="005A6D7F">
        <w:rPr>
          <w:rFonts w:ascii="Times New Roman" w:hAnsi="Times New Roman" w:cs="Times New Roman"/>
          <w:sz w:val="24"/>
          <w:szCs w:val="24"/>
        </w:rPr>
        <w:t xml:space="preserve"> un Marx economista y político, no filósofo.</w:t>
      </w:r>
    </w:p>
    <w:p w:rsidR="005A6D7F" w:rsidRDefault="005A6D7F" w:rsidP="00D515F9">
      <w:pPr>
        <w:jc w:val="both"/>
        <w:rPr>
          <w:rFonts w:ascii="Times New Roman" w:hAnsi="Times New Roman" w:cs="Times New Roman"/>
          <w:sz w:val="24"/>
          <w:szCs w:val="24"/>
        </w:rPr>
      </w:pPr>
      <w:r>
        <w:rPr>
          <w:rFonts w:ascii="Times New Roman" w:hAnsi="Times New Roman" w:cs="Times New Roman"/>
          <w:sz w:val="24"/>
          <w:szCs w:val="24"/>
        </w:rPr>
        <w:tab/>
        <w:t xml:space="preserve">En definitiva, la interpretación metodológica y la revisionista comparten la misma incomprensión de la filosofía de Marx. Del </w:t>
      </w:r>
      <w:proofErr w:type="spellStart"/>
      <w:r>
        <w:rPr>
          <w:rFonts w:ascii="Times New Roman" w:hAnsi="Times New Roman" w:cs="Times New Roman"/>
          <w:sz w:val="24"/>
          <w:szCs w:val="24"/>
        </w:rPr>
        <w:t>Noce</w:t>
      </w:r>
      <w:proofErr w:type="spellEnd"/>
      <w:r>
        <w:rPr>
          <w:rFonts w:ascii="Times New Roman" w:hAnsi="Times New Roman" w:cs="Times New Roman"/>
          <w:sz w:val="24"/>
          <w:szCs w:val="24"/>
        </w:rPr>
        <w:t xml:space="preserve"> se pregunta entonces, para superar esta dificultad, si no debemos considerar que todo el marxismo se constituye en el pasaje de “un concepto de filosofía como </w:t>
      </w:r>
      <w:r w:rsidRPr="005A6D7F">
        <w:rPr>
          <w:rFonts w:ascii="Times New Roman" w:hAnsi="Times New Roman" w:cs="Times New Roman"/>
          <w:i/>
          <w:sz w:val="24"/>
          <w:szCs w:val="24"/>
        </w:rPr>
        <w:t>comprensión</w:t>
      </w:r>
      <w:r>
        <w:rPr>
          <w:rFonts w:ascii="Times New Roman" w:hAnsi="Times New Roman" w:cs="Times New Roman"/>
          <w:sz w:val="24"/>
          <w:szCs w:val="24"/>
        </w:rPr>
        <w:t xml:space="preserve"> a un concepto de filosofía como </w:t>
      </w:r>
      <w:r w:rsidRPr="005A6D7F">
        <w:rPr>
          <w:rFonts w:ascii="Times New Roman" w:hAnsi="Times New Roman" w:cs="Times New Roman"/>
          <w:i/>
          <w:sz w:val="24"/>
          <w:szCs w:val="24"/>
        </w:rPr>
        <w:t>revolución</w:t>
      </w:r>
      <w:r>
        <w:rPr>
          <w:rFonts w:ascii="Times New Roman" w:hAnsi="Times New Roman" w:cs="Times New Roman"/>
          <w:sz w:val="24"/>
          <w:szCs w:val="24"/>
        </w:rPr>
        <w:t xml:space="preserve"> […] en el pasaje de la filosofía a una no-filosofía”</w:t>
      </w:r>
      <w:r>
        <w:rPr>
          <w:rStyle w:val="Refdenotaalpie"/>
          <w:rFonts w:ascii="Times New Roman" w:hAnsi="Times New Roman" w:cs="Times New Roman"/>
          <w:sz w:val="24"/>
          <w:szCs w:val="24"/>
        </w:rPr>
        <w:footnoteReference w:id="10"/>
      </w:r>
      <w:r>
        <w:rPr>
          <w:rFonts w:ascii="Times New Roman" w:hAnsi="Times New Roman" w:cs="Times New Roman"/>
          <w:sz w:val="24"/>
          <w:szCs w:val="24"/>
        </w:rPr>
        <w:t xml:space="preserve"> Del </w:t>
      </w:r>
      <w:proofErr w:type="spellStart"/>
      <w:r>
        <w:rPr>
          <w:rFonts w:ascii="Times New Roman" w:hAnsi="Times New Roman" w:cs="Times New Roman"/>
          <w:sz w:val="24"/>
          <w:szCs w:val="24"/>
        </w:rPr>
        <w:t>Noce</w:t>
      </w:r>
      <w:proofErr w:type="spellEnd"/>
      <w:r>
        <w:rPr>
          <w:rFonts w:ascii="Times New Roman" w:hAnsi="Times New Roman" w:cs="Times New Roman"/>
          <w:sz w:val="24"/>
          <w:szCs w:val="24"/>
        </w:rPr>
        <w:t xml:space="preserve"> usa aquí la palabra “comprensión”. </w:t>
      </w:r>
      <w:proofErr w:type="spellStart"/>
      <w:r>
        <w:rPr>
          <w:rFonts w:ascii="Times New Roman" w:hAnsi="Times New Roman" w:cs="Times New Roman"/>
          <w:sz w:val="24"/>
          <w:szCs w:val="24"/>
        </w:rPr>
        <w:t>Komar</w:t>
      </w:r>
      <w:proofErr w:type="spellEnd"/>
      <w:r>
        <w:rPr>
          <w:rFonts w:ascii="Times New Roman" w:hAnsi="Times New Roman" w:cs="Times New Roman"/>
          <w:sz w:val="24"/>
          <w:szCs w:val="24"/>
        </w:rPr>
        <w:t xml:space="preserve"> podría utilizar el término “contemplación”. Por otra parte, la filosofía como “revolución” no es otra cosa que la “filosofía de la praxis”. Éste es el </w:t>
      </w:r>
      <w:r w:rsidR="005013CD">
        <w:rPr>
          <w:rFonts w:ascii="Times New Roman" w:hAnsi="Times New Roman" w:cs="Times New Roman"/>
          <w:sz w:val="24"/>
          <w:szCs w:val="24"/>
        </w:rPr>
        <w:t>corazón del marxismo filosófico, el paso de la contemplación a la praxis.</w:t>
      </w:r>
      <w:r w:rsidR="003B0A70">
        <w:rPr>
          <w:rFonts w:ascii="Times New Roman" w:hAnsi="Times New Roman" w:cs="Times New Roman"/>
          <w:sz w:val="24"/>
          <w:szCs w:val="24"/>
        </w:rPr>
        <w:t xml:space="preserve"> Del </w:t>
      </w:r>
      <w:proofErr w:type="spellStart"/>
      <w:r w:rsidR="003B0A70">
        <w:rPr>
          <w:rFonts w:ascii="Times New Roman" w:hAnsi="Times New Roman" w:cs="Times New Roman"/>
          <w:sz w:val="24"/>
          <w:szCs w:val="24"/>
        </w:rPr>
        <w:t>Noce</w:t>
      </w:r>
      <w:proofErr w:type="spellEnd"/>
      <w:r w:rsidR="003B0A70">
        <w:rPr>
          <w:rFonts w:ascii="Times New Roman" w:hAnsi="Times New Roman" w:cs="Times New Roman"/>
          <w:sz w:val="24"/>
          <w:szCs w:val="24"/>
        </w:rPr>
        <w:t xml:space="preserve"> señala el radical </w:t>
      </w:r>
      <w:proofErr w:type="spellStart"/>
      <w:r w:rsidR="003B0A70">
        <w:rPr>
          <w:rFonts w:ascii="Times New Roman" w:hAnsi="Times New Roman" w:cs="Times New Roman"/>
          <w:sz w:val="24"/>
          <w:szCs w:val="24"/>
        </w:rPr>
        <w:t>antiplatonismo</w:t>
      </w:r>
      <w:proofErr w:type="spellEnd"/>
      <w:r w:rsidR="003B0A70">
        <w:rPr>
          <w:rFonts w:ascii="Times New Roman" w:hAnsi="Times New Roman" w:cs="Times New Roman"/>
          <w:sz w:val="24"/>
          <w:szCs w:val="24"/>
        </w:rPr>
        <w:t xml:space="preserve"> marxista: “Y con la caída de la idea de participación el pensamiento pierde todo carácter revelador para convertirse en actividad transformadora de lo real: «solamente en la praxis el hombre puede probar la verdad, es decir la realidad y potencia, la o</w:t>
      </w:r>
      <w:r w:rsidR="005013CD">
        <w:rPr>
          <w:rFonts w:ascii="Times New Roman" w:hAnsi="Times New Roman" w:cs="Times New Roman"/>
          <w:sz w:val="24"/>
          <w:szCs w:val="24"/>
        </w:rPr>
        <w:t>bjetividad de su pensamiento» (segun</w:t>
      </w:r>
      <w:r w:rsidR="003B0A70">
        <w:rPr>
          <w:rFonts w:ascii="Times New Roman" w:hAnsi="Times New Roman" w:cs="Times New Roman"/>
          <w:sz w:val="24"/>
          <w:szCs w:val="24"/>
        </w:rPr>
        <w:t>da tesis sobre Feuerbach).”</w:t>
      </w:r>
      <w:r w:rsidR="003B0A70">
        <w:rPr>
          <w:rStyle w:val="Refdenotaalpie"/>
          <w:rFonts w:ascii="Times New Roman" w:hAnsi="Times New Roman" w:cs="Times New Roman"/>
          <w:sz w:val="24"/>
          <w:szCs w:val="24"/>
        </w:rPr>
        <w:footnoteReference w:id="11"/>
      </w:r>
      <w:r w:rsidR="003B0A70">
        <w:rPr>
          <w:rFonts w:ascii="Times New Roman" w:hAnsi="Times New Roman" w:cs="Times New Roman"/>
          <w:sz w:val="24"/>
          <w:szCs w:val="24"/>
        </w:rPr>
        <w:t xml:space="preserve"> Se invierte así, según Del </w:t>
      </w:r>
      <w:proofErr w:type="spellStart"/>
      <w:r w:rsidR="003B0A70">
        <w:rPr>
          <w:rFonts w:ascii="Times New Roman" w:hAnsi="Times New Roman" w:cs="Times New Roman"/>
          <w:sz w:val="24"/>
          <w:szCs w:val="24"/>
        </w:rPr>
        <w:t>Noce</w:t>
      </w:r>
      <w:proofErr w:type="spellEnd"/>
      <w:r w:rsidR="003B0A70">
        <w:rPr>
          <w:rFonts w:ascii="Times New Roman" w:hAnsi="Times New Roman" w:cs="Times New Roman"/>
          <w:sz w:val="24"/>
          <w:szCs w:val="24"/>
        </w:rPr>
        <w:t xml:space="preserve">, la filosofía platónico-agustiniana. De tal manera se puede ver cómo anticristianismo y comunismo para </w:t>
      </w:r>
      <w:r w:rsidR="003B0A70">
        <w:rPr>
          <w:rFonts w:ascii="Times New Roman" w:hAnsi="Times New Roman" w:cs="Times New Roman"/>
          <w:sz w:val="24"/>
          <w:szCs w:val="24"/>
        </w:rPr>
        <w:lastRenderedPageBreak/>
        <w:t xml:space="preserve">Marx son la misma cosa. Es más, quizás, “por el origen filosófico de su comunismo, sea más justo decir que Marx es comunista </w:t>
      </w:r>
      <w:r w:rsidR="003B0A70" w:rsidRPr="003B0A70">
        <w:rPr>
          <w:rFonts w:ascii="Times New Roman" w:hAnsi="Times New Roman" w:cs="Times New Roman"/>
          <w:i/>
          <w:sz w:val="24"/>
          <w:szCs w:val="24"/>
        </w:rPr>
        <w:t>porque</w:t>
      </w:r>
      <w:r w:rsidR="003B0A70">
        <w:rPr>
          <w:rFonts w:ascii="Times New Roman" w:hAnsi="Times New Roman" w:cs="Times New Roman"/>
          <w:sz w:val="24"/>
          <w:szCs w:val="24"/>
        </w:rPr>
        <w:t xml:space="preserve"> es anticristiano.”</w:t>
      </w:r>
      <w:r w:rsidR="00AB6024">
        <w:rPr>
          <w:rStyle w:val="Refdenotaalpie"/>
          <w:rFonts w:ascii="Times New Roman" w:hAnsi="Times New Roman" w:cs="Times New Roman"/>
          <w:sz w:val="24"/>
          <w:szCs w:val="24"/>
        </w:rPr>
        <w:footnoteReference w:id="12"/>
      </w:r>
    </w:p>
    <w:p w:rsidR="004945C6" w:rsidRDefault="004945C6" w:rsidP="00D515F9">
      <w:pPr>
        <w:jc w:val="both"/>
        <w:rPr>
          <w:rFonts w:ascii="Times New Roman" w:hAnsi="Times New Roman" w:cs="Times New Roman"/>
          <w:sz w:val="24"/>
          <w:szCs w:val="24"/>
        </w:rPr>
      </w:pPr>
      <w:r>
        <w:rPr>
          <w:rFonts w:ascii="Times New Roman" w:hAnsi="Times New Roman" w:cs="Times New Roman"/>
          <w:sz w:val="24"/>
          <w:szCs w:val="24"/>
        </w:rPr>
        <w:tab/>
        <w:t>Esta novedad filosófica que trae Marx tiene consecuencias en el plano de la política. En el marxismo la política no es la encarnación práctica de un modelo deducido de una visión del mundo previa, sino que “la praxis política es la articulación del mismo marxismo como «no-filosofía». Por lo cual la pregunta sobre si se puede ser comunistas […] y pensar filosóficamente diferente de Marx no tiene sentido: porque la filosofía de Marx es la misma realidad política del comunismo…”</w:t>
      </w:r>
      <w:r>
        <w:rPr>
          <w:rStyle w:val="Refdenotaalpie"/>
          <w:rFonts w:ascii="Times New Roman" w:hAnsi="Times New Roman" w:cs="Times New Roman"/>
          <w:sz w:val="24"/>
          <w:szCs w:val="24"/>
        </w:rPr>
        <w:footnoteReference w:id="13"/>
      </w:r>
    </w:p>
    <w:p w:rsidR="001B06E5" w:rsidRDefault="001B06E5" w:rsidP="00D515F9">
      <w:pPr>
        <w:jc w:val="both"/>
        <w:rPr>
          <w:rFonts w:ascii="Times New Roman" w:hAnsi="Times New Roman" w:cs="Times New Roman"/>
          <w:sz w:val="24"/>
          <w:szCs w:val="24"/>
        </w:rPr>
      </w:pPr>
      <w:r>
        <w:rPr>
          <w:rFonts w:ascii="Times New Roman" w:hAnsi="Times New Roman" w:cs="Times New Roman"/>
          <w:sz w:val="24"/>
          <w:szCs w:val="24"/>
        </w:rPr>
        <w:tab/>
      </w:r>
      <w:r w:rsidR="00924CC1">
        <w:rPr>
          <w:rFonts w:ascii="Times New Roman" w:hAnsi="Times New Roman" w:cs="Times New Roman"/>
          <w:sz w:val="24"/>
          <w:szCs w:val="24"/>
        </w:rPr>
        <w:t>El concepto de</w:t>
      </w:r>
      <w:r>
        <w:rPr>
          <w:rFonts w:ascii="Times New Roman" w:hAnsi="Times New Roman" w:cs="Times New Roman"/>
          <w:sz w:val="24"/>
          <w:szCs w:val="24"/>
        </w:rPr>
        <w:t xml:space="preserve"> “no-filosofía” e</w:t>
      </w:r>
      <w:r w:rsidR="00924CC1">
        <w:rPr>
          <w:rFonts w:ascii="Times New Roman" w:hAnsi="Times New Roman" w:cs="Times New Roman"/>
          <w:sz w:val="24"/>
          <w:szCs w:val="24"/>
        </w:rPr>
        <w:t>s utilizado</w:t>
      </w:r>
      <w:r>
        <w:rPr>
          <w:rFonts w:ascii="Times New Roman" w:hAnsi="Times New Roman" w:cs="Times New Roman"/>
          <w:sz w:val="24"/>
          <w:szCs w:val="24"/>
        </w:rPr>
        <w:t xml:space="preserve"> por Del </w:t>
      </w:r>
      <w:proofErr w:type="spellStart"/>
      <w:r>
        <w:rPr>
          <w:rFonts w:ascii="Times New Roman" w:hAnsi="Times New Roman" w:cs="Times New Roman"/>
          <w:sz w:val="24"/>
          <w:szCs w:val="24"/>
        </w:rPr>
        <w:t>Noce</w:t>
      </w:r>
      <w:proofErr w:type="spellEnd"/>
      <w:r>
        <w:rPr>
          <w:rFonts w:ascii="Times New Roman" w:hAnsi="Times New Roman" w:cs="Times New Roman"/>
          <w:sz w:val="24"/>
          <w:szCs w:val="24"/>
        </w:rPr>
        <w:t xml:space="preserve"> en este artículo para expresar el carácter esencialmente histórico del marxismo, su condición de “filosofía de la praxis”, que le impide cualquier tentativo de presentarse como verdad eterna.</w:t>
      </w:r>
    </w:p>
    <w:p w:rsidR="00227003" w:rsidRDefault="00227003" w:rsidP="00D515F9">
      <w:pPr>
        <w:jc w:val="both"/>
        <w:rPr>
          <w:rFonts w:ascii="Times New Roman" w:hAnsi="Times New Roman" w:cs="Times New Roman"/>
          <w:sz w:val="24"/>
          <w:szCs w:val="24"/>
        </w:rPr>
      </w:pPr>
    </w:p>
    <w:p w:rsidR="00227003" w:rsidRDefault="0093652D" w:rsidP="00D515F9">
      <w:pPr>
        <w:jc w:val="both"/>
        <w:rPr>
          <w:rFonts w:ascii="Times New Roman" w:hAnsi="Times New Roman" w:cs="Times New Roman"/>
          <w:b/>
          <w:sz w:val="24"/>
          <w:szCs w:val="24"/>
        </w:rPr>
      </w:pPr>
      <w:r>
        <w:rPr>
          <w:rFonts w:ascii="Times New Roman" w:hAnsi="Times New Roman" w:cs="Times New Roman"/>
          <w:b/>
          <w:sz w:val="24"/>
          <w:szCs w:val="24"/>
        </w:rPr>
        <w:t>“</w:t>
      </w:r>
      <w:r w:rsidR="00227003">
        <w:rPr>
          <w:rFonts w:ascii="Times New Roman" w:hAnsi="Times New Roman" w:cs="Times New Roman"/>
          <w:b/>
          <w:sz w:val="24"/>
          <w:szCs w:val="24"/>
        </w:rPr>
        <w:t>Tomar al marxismo muy en serio</w:t>
      </w:r>
      <w:r>
        <w:rPr>
          <w:rFonts w:ascii="Times New Roman" w:hAnsi="Times New Roman" w:cs="Times New Roman"/>
          <w:b/>
          <w:sz w:val="24"/>
          <w:szCs w:val="24"/>
        </w:rPr>
        <w:t>”</w:t>
      </w:r>
    </w:p>
    <w:p w:rsidR="00227003" w:rsidRDefault="00227003" w:rsidP="00D515F9">
      <w:pPr>
        <w:jc w:val="both"/>
        <w:rPr>
          <w:rFonts w:ascii="Times New Roman" w:hAnsi="Times New Roman" w:cs="Times New Roman"/>
          <w:sz w:val="24"/>
          <w:szCs w:val="24"/>
        </w:rPr>
      </w:pPr>
      <w:r>
        <w:rPr>
          <w:rFonts w:ascii="Times New Roman" w:hAnsi="Times New Roman" w:cs="Times New Roman"/>
          <w:sz w:val="24"/>
          <w:szCs w:val="24"/>
        </w:rPr>
        <w:tab/>
        <w:t xml:space="preserve">Veamos ahora la forma en que </w:t>
      </w:r>
      <w:proofErr w:type="spellStart"/>
      <w:r>
        <w:rPr>
          <w:rFonts w:ascii="Times New Roman" w:hAnsi="Times New Roman" w:cs="Times New Roman"/>
          <w:sz w:val="24"/>
          <w:szCs w:val="24"/>
        </w:rPr>
        <w:t>Komar</w:t>
      </w:r>
      <w:proofErr w:type="spellEnd"/>
      <w:r>
        <w:rPr>
          <w:rFonts w:ascii="Times New Roman" w:hAnsi="Times New Roman" w:cs="Times New Roman"/>
          <w:sz w:val="24"/>
          <w:szCs w:val="24"/>
        </w:rPr>
        <w:t xml:space="preserve"> subraya la importancia filosófica del marxismo para configurar luego su crítica a la sociedad opulenta. En línea con el texto de Del </w:t>
      </w:r>
      <w:proofErr w:type="spellStart"/>
      <w:r>
        <w:rPr>
          <w:rFonts w:ascii="Times New Roman" w:hAnsi="Times New Roman" w:cs="Times New Roman"/>
          <w:sz w:val="24"/>
          <w:szCs w:val="24"/>
        </w:rPr>
        <w:t>Noce</w:t>
      </w:r>
      <w:proofErr w:type="spellEnd"/>
      <w:r>
        <w:rPr>
          <w:rFonts w:ascii="Times New Roman" w:hAnsi="Times New Roman" w:cs="Times New Roman"/>
          <w:sz w:val="24"/>
          <w:szCs w:val="24"/>
        </w:rPr>
        <w:t xml:space="preserve"> que acabamos de recorrer, </w:t>
      </w:r>
      <w:proofErr w:type="spellStart"/>
      <w:r>
        <w:rPr>
          <w:rFonts w:ascii="Times New Roman" w:hAnsi="Times New Roman" w:cs="Times New Roman"/>
          <w:sz w:val="24"/>
          <w:szCs w:val="24"/>
        </w:rPr>
        <w:t>Komar</w:t>
      </w:r>
      <w:proofErr w:type="spellEnd"/>
      <w:r>
        <w:rPr>
          <w:rFonts w:ascii="Times New Roman" w:hAnsi="Times New Roman" w:cs="Times New Roman"/>
          <w:sz w:val="24"/>
          <w:szCs w:val="24"/>
        </w:rPr>
        <w:t xml:space="preserve"> afirma en su curso: “…el ateísmo radical como punto de llegada del racionalismo brinda la clara interpretación de todo el pensamiento de Marx. Es decir, el ateísmo radical es la fase que surge</w:t>
      </w:r>
      <w:r w:rsidR="008D73F7">
        <w:rPr>
          <w:rFonts w:ascii="Times New Roman" w:hAnsi="Times New Roman" w:cs="Times New Roman"/>
          <w:sz w:val="24"/>
          <w:szCs w:val="24"/>
        </w:rPr>
        <w:t xml:space="preserve"> después del cristianismo hecho filosofía, pura filosofía racional en Hegel. Entonces el paso siguiente, que es pura praxis, es decir, no solamente negación de toda trascendencia sino de todo vestigio de toda trascendencia, concluye en un ateísmo radical.”</w:t>
      </w:r>
      <w:r w:rsidR="008D73F7">
        <w:rPr>
          <w:rStyle w:val="Refdenotaalpie"/>
          <w:rFonts w:ascii="Times New Roman" w:hAnsi="Times New Roman" w:cs="Times New Roman"/>
          <w:sz w:val="24"/>
          <w:szCs w:val="24"/>
        </w:rPr>
        <w:footnoteReference w:id="14"/>
      </w:r>
      <w:r w:rsidR="008D73F7">
        <w:rPr>
          <w:rFonts w:ascii="Times New Roman" w:hAnsi="Times New Roman" w:cs="Times New Roman"/>
          <w:sz w:val="24"/>
          <w:szCs w:val="24"/>
        </w:rPr>
        <w:t xml:space="preserve"> Ateísmo radical no significa anticlericalismo o lucha contra las religiones sino ateísmo metafísico. “Esta es la clave interpretativa de todo marxismo. El marxismo es un sistema orgánico y su organicidad, propia de toda obra filosófica, hace imposible el desglosamiento de una parte, por </w:t>
      </w:r>
      <w:proofErr w:type="gramStart"/>
      <w:r w:rsidR="008D73F7">
        <w:rPr>
          <w:rFonts w:ascii="Times New Roman" w:hAnsi="Times New Roman" w:cs="Times New Roman"/>
          <w:sz w:val="24"/>
          <w:szCs w:val="24"/>
        </w:rPr>
        <w:t>ejemplo</w:t>
      </w:r>
      <w:proofErr w:type="gramEnd"/>
      <w:r w:rsidR="008D73F7">
        <w:rPr>
          <w:rFonts w:ascii="Times New Roman" w:hAnsi="Times New Roman" w:cs="Times New Roman"/>
          <w:sz w:val="24"/>
          <w:szCs w:val="24"/>
        </w:rPr>
        <w:t xml:space="preserve"> la filosofía social, o la economía, o la revolución, del todo.”</w:t>
      </w:r>
      <w:r w:rsidR="008D73F7">
        <w:rPr>
          <w:rStyle w:val="Refdenotaalpie"/>
          <w:rFonts w:ascii="Times New Roman" w:hAnsi="Times New Roman" w:cs="Times New Roman"/>
          <w:sz w:val="24"/>
          <w:szCs w:val="24"/>
        </w:rPr>
        <w:footnoteReference w:id="15"/>
      </w:r>
    </w:p>
    <w:p w:rsidR="008D73F7" w:rsidRDefault="008D73F7" w:rsidP="00D515F9">
      <w:pPr>
        <w:jc w:val="both"/>
        <w:rPr>
          <w:rFonts w:ascii="Times New Roman" w:hAnsi="Times New Roman" w:cs="Times New Roman"/>
          <w:sz w:val="24"/>
          <w:szCs w:val="24"/>
        </w:rPr>
      </w:pPr>
      <w:r>
        <w:rPr>
          <w:rFonts w:ascii="Times New Roman" w:hAnsi="Times New Roman" w:cs="Times New Roman"/>
          <w:sz w:val="24"/>
          <w:szCs w:val="24"/>
        </w:rPr>
        <w:tab/>
        <w:t xml:space="preserve">De esta manera, </w:t>
      </w:r>
      <w:proofErr w:type="spellStart"/>
      <w:r>
        <w:rPr>
          <w:rFonts w:ascii="Times New Roman" w:hAnsi="Times New Roman" w:cs="Times New Roman"/>
          <w:sz w:val="24"/>
          <w:szCs w:val="24"/>
        </w:rPr>
        <w:t>Komar</w:t>
      </w:r>
      <w:proofErr w:type="spellEnd"/>
      <w:r>
        <w:rPr>
          <w:rFonts w:ascii="Times New Roman" w:hAnsi="Times New Roman" w:cs="Times New Roman"/>
          <w:sz w:val="24"/>
          <w:szCs w:val="24"/>
        </w:rPr>
        <w:t xml:space="preserve"> coincide con el filósofo italiano en que no se puede tomar del marxismo una parte y dejar otra, y esto en virtud de la seriedad del marxismo como filosofía, que incluye su contexto histórico-filosófico. Marx es el </w:t>
      </w:r>
      <w:r w:rsidR="0093652D">
        <w:rPr>
          <w:rFonts w:ascii="Times New Roman" w:hAnsi="Times New Roman" w:cs="Times New Roman"/>
          <w:sz w:val="24"/>
          <w:szCs w:val="24"/>
        </w:rPr>
        <w:t>punto de llegada de todo</w:t>
      </w:r>
      <w:r>
        <w:rPr>
          <w:rFonts w:ascii="Times New Roman" w:hAnsi="Times New Roman" w:cs="Times New Roman"/>
          <w:sz w:val="24"/>
          <w:szCs w:val="24"/>
        </w:rPr>
        <w:t xml:space="preserve"> un</w:t>
      </w:r>
      <w:r w:rsidR="0093652D">
        <w:rPr>
          <w:rFonts w:ascii="Times New Roman" w:hAnsi="Times New Roman" w:cs="Times New Roman"/>
          <w:sz w:val="24"/>
          <w:szCs w:val="24"/>
        </w:rPr>
        <w:t xml:space="preserve"> proceso, es el último episodio en la historia </w:t>
      </w:r>
      <w:r>
        <w:rPr>
          <w:rFonts w:ascii="Times New Roman" w:hAnsi="Times New Roman" w:cs="Times New Roman"/>
          <w:sz w:val="24"/>
          <w:szCs w:val="24"/>
        </w:rPr>
        <w:t>del racionalismo</w:t>
      </w:r>
      <w:r w:rsidR="0093652D">
        <w:rPr>
          <w:rFonts w:ascii="Times New Roman" w:hAnsi="Times New Roman" w:cs="Times New Roman"/>
          <w:sz w:val="24"/>
          <w:szCs w:val="24"/>
        </w:rPr>
        <w:t xml:space="preserve"> moderno</w:t>
      </w:r>
      <w:r>
        <w:rPr>
          <w:rFonts w:ascii="Times New Roman" w:hAnsi="Times New Roman" w:cs="Times New Roman"/>
          <w:sz w:val="24"/>
          <w:szCs w:val="24"/>
        </w:rPr>
        <w:t xml:space="preserve">. Para responder en forma profunda a Marx, debemos comprender todo este </w:t>
      </w:r>
      <w:r w:rsidR="0093652D">
        <w:rPr>
          <w:rFonts w:ascii="Times New Roman" w:hAnsi="Times New Roman" w:cs="Times New Roman"/>
          <w:sz w:val="24"/>
          <w:szCs w:val="24"/>
        </w:rPr>
        <w:t>recorrido</w:t>
      </w:r>
      <w:r>
        <w:rPr>
          <w:rFonts w:ascii="Times New Roman" w:hAnsi="Times New Roman" w:cs="Times New Roman"/>
          <w:sz w:val="24"/>
          <w:szCs w:val="24"/>
        </w:rPr>
        <w:t>. “¿Qué significa esto? Significa una cosa muy sencilla: tomar al marxismo muy en serio, es decir el marxismo como filosofía</w:t>
      </w:r>
      <w:r w:rsidR="00815A8B">
        <w:rPr>
          <w:rFonts w:ascii="Times New Roman" w:hAnsi="Times New Roman" w:cs="Times New Roman"/>
          <w:sz w:val="24"/>
          <w:szCs w:val="24"/>
        </w:rPr>
        <w:t xml:space="preserve">. Esto explica también a qué se debe la potencia anuladora del marxismo con respecto a las </w:t>
      </w:r>
      <w:r w:rsidR="00815A8B">
        <w:rPr>
          <w:rFonts w:ascii="Times New Roman" w:hAnsi="Times New Roman" w:cs="Times New Roman"/>
          <w:sz w:val="24"/>
          <w:szCs w:val="24"/>
        </w:rPr>
        <w:lastRenderedPageBreak/>
        <w:t>formas culturales laicas contemporáneas y con respecto a los intentos unilaterales y superficiales de superarlo.”</w:t>
      </w:r>
      <w:r w:rsidR="00815A8B">
        <w:rPr>
          <w:rStyle w:val="Refdenotaalpie"/>
          <w:rFonts w:ascii="Times New Roman" w:hAnsi="Times New Roman" w:cs="Times New Roman"/>
          <w:sz w:val="24"/>
          <w:szCs w:val="24"/>
        </w:rPr>
        <w:footnoteReference w:id="16"/>
      </w:r>
    </w:p>
    <w:p w:rsidR="001B06E5" w:rsidRDefault="00815A8B" w:rsidP="00D515F9">
      <w:pPr>
        <w:jc w:val="both"/>
        <w:rPr>
          <w:rFonts w:ascii="Times New Roman" w:hAnsi="Times New Roman" w:cs="Times New Roman"/>
          <w:sz w:val="24"/>
          <w:szCs w:val="24"/>
        </w:rPr>
      </w:pPr>
      <w:r>
        <w:rPr>
          <w:rFonts w:ascii="Times New Roman" w:hAnsi="Times New Roman" w:cs="Times New Roman"/>
          <w:sz w:val="24"/>
          <w:szCs w:val="24"/>
        </w:rPr>
        <w:tab/>
        <w:t xml:space="preserve">Llegamos así al punto central de la crítica </w:t>
      </w:r>
      <w:proofErr w:type="spellStart"/>
      <w:r>
        <w:rPr>
          <w:rFonts w:ascii="Times New Roman" w:hAnsi="Times New Roman" w:cs="Times New Roman"/>
          <w:sz w:val="24"/>
          <w:szCs w:val="24"/>
        </w:rPr>
        <w:t>komariana</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delnociana</w:t>
      </w:r>
      <w:proofErr w:type="spellEnd"/>
      <w:r>
        <w:rPr>
          <w:rFonts w:ascii="Times New Roman" w:hAnsi="Times New Roman" w:cs="Times New Roman"/>
          <w:sz w:val="24"/>
          <w:szCs w:val="24"/>
        </w:rPr>
        <w:t xml:space="preserve">) a la sociedad opulenta. Aclarada la importancia filosófica del marxismo, con su filosofía de la praxis o “no-filosofía”, con su rechazo a toda trascendencia, con su </w:t>
      </w:r>
      <w:proofErr w:type="spellStart"/>
      <w:r>
        <w:rPr>
          <w:rFonts w:ascii="Times New Roman" w:hAnsi="Times New Roman" w:cs="Times New Roman"/>
          <w:sz w:val="24"/>
          <w:szCs w:val="24"/>
        </w:rPr>
        <w:t>antiplatonismo</w:t>
      </w:r>
      <w:proofErr w:type="spellEnd"/>
      <w:r>
        <w:rPr>
          <w:rFonts w:ascii="Times New Roman" w:hAnsi="Times New Roman" w:cs="Times New Roman"/>
          <w:sz w:val="24"/>
          <w:szCs w:val="24"/>
        </w:rPr>
        <w:t xml:space="preserve">, queda de manifiesto lo inadecuado de la respuesta </w:t>
      </w:r>
      <w:proofErr w:type="spellStart"/>
      <w:r w:rsidRPr="00815A8B">
        <w:rPr>
          <w:rFonts w:ascii="Times New Roman" w:hAnsi="Times New Roman" w:cs="Times New Roman"/>
          <w:i/>
          <w:sz w:val="24"/>
          <w:szCs w:val="24"/>
        </w:rPr>
        <w:t>bienestarista</w:t>
      </w:r>
      <w:proofErr w:type="spellEnd"/>
      <w:r>
        <w:rPr>
          <w:rFonts w:ascii="Times New Roman" w:hAnsi="Times New Roman" w:cs="Times New Roman"/>
          <w:sz w:val="24"/>
          <w:szCs w:val="24"/>
        </w:rPr>
        <w:t xml:space="preserve"> al comunismo. Los intentos superficiales de superación del marxismo están destinados al fracaso. Desde una filosofía cristiana, por ejemplo, no se puede menospreciar al marxismo como filosofía si se pretende superarlo. La sociedad opul</w:t>
      </w:r>
      <w:r w:rsidR="00E933AE">
        <w:rPr>
          <w:rFonts w:ascii="Times New Roman" w:hAnsi="Times New Roman" w:cs="Times New Roman"/>
          <w:sz w:val="24"/>
          <w:szCs w:val="24"/>
        </w:rPr>
        <w:t>enta no puede ser la respuesta.</w:t>
      </w:r>
    </w:p>
    <w:p w:rsidR="00815A8B" w:rsidRPr="007940F2" w:rsidRDefault="00815A8B" w:rsidP="00D515F9">
      <w:pPr>
        <w:jc w:val="both"/>
        <w:rPr>
          <w:rFonts w:ascii="Times New Roman" w:hAnsi="Times New Roman" w:cs="Times New Roman"/>
          <w:sz w:val="24"/>
          <w:szCs w:val="24"/>
        </w:rPr>
      </w:pPr>
      <w:r>
        <w:rPr>
          <w:rFonts w:ascii="Times New Roman" w:hAnsi="Times New Roman" w:cs="Times New Roman"/>
          <w:sz w:val="24"/>
          <w:szCs w:val="24"/>
        </w:rPr>
        <w:tab/>
        <w:t>“</w:t>
      </w:r>
      <w:r w:rsidR="00E933AE">
        <w:rPr>
          <w:rFonts w:ascii="Times New Roman" w:hAnsi="Times New Roman" w:cs="Times New Roman"/>
          <w:sz w:val="24"/>
          <w:szCs w:val="24"/>
        </w:rPr>
        <w:t>L</w:t>
      </w:r>
      <w:r>
        <w:rPr>
          <w:rFonts w:ascii="Times New Roman" w:hAnsi="Times New Roman" w:cs="Times New Roman"/>
          <w:sz w:val="24"/>
          <w:szCs w:val="24"/>
        </w:rPr>
        <w:t>a sociedad opulenta surge como respuesta del mundo libre al avance marxista en Europa devastada por la guerra. Se establece así entre los bandos opuestos una curiosa relación de recíproca oposición-subordinación.</w:t>
      </w:r>
      <w:r w:rsidR="001169C3">
        <w:rPr>
          <w:rFonts w:ascii="Times New Roman" w:hAnsi="Times New Roman" w:cs="Times New Roman"/>
          <w:sz w:val="24"/>
          <w:szCs w:val="24"/>
        </w:rPr>
        <w:t>”</w:t>
      </w:r>
      <w:r w:rsidR="001169C3">
        <w:rPr>
          <w:rStyle w:val="Refdenotaalpie"/>
          <w:rFonts w:ascii="Times New Roman" w:hAnsi="Times New Roman" w:cs="Times New Roman"/>
          <w:sz w:val="24"/>
          <w:szCs w:val="24"/>
        </w:rPr>
        <w:footnoteReference w:id="17"/>
      </w:r>
      <w:r w:rsidR="001169C3">
        <w:rPr>
          <w:rFonts w:ascii="Times New Roman" w:hAnsi="Times New Roman" w:cs="Times New Roman"/>
          <w:sz w:val="24"/>
          <w:szCs w:val="24"/>
        </w:rPr>
        <w:t xml:space="preserve"> En efecto, según </w:t>
      </w:r>
      <w:proofErr w:type="spellStart"/>
      <w:r w:rsidR="001169C3">
        <w:rPr>
          <w:rFonts w:ascii="Times New Roman" w:hAnsi="Times New Roman" w:cs="Times New Roman"/>
          <w:sz w:val="24"/>
          <w:szCs w:val="24"/>
        </w:rPr>
        <w:t>Komar</w:t>
      </w:r>
      <w:proofErr w:type="spellEnd"/>
      <w:r w:rsidR="001169C3">
        <w:rPr>
          <w:rFonts w:ascii="Times New Roman" w:hAnsi="Times New Roman" w:cs="Times New Roman"/>
          <w:sz w:val="24"/>
          <w:szCs w:val="24"/>
        </w:rPr>
        <w:t>, “la sociedad opulenta es una traducción en clave empirista individualista del intento marxista de la filosofía que se hace mundo.”</w:t>
      </w:r>
      <w:r w:rsidR="001169C3">
        <w:rPr>
          <w:rStyle w:val="Refdenotaalpie"/>
          <w:rFonts w:ascii="Times New Roman" w:hAnsi="Times New Roman" w:cs="Times New Roman"/>
          <w:sz w:val="24"/>
          <w:szCs w:val="24"/>
        </w:rPr>
        <w:footnoteReference w:id="18"/>
      </w:r>
      <w:r w:rsidR="001169C3">
        <w:rPr>
          <w:rFonts w:ascii="Times New Roman" w:hAnsi="Times New Roman" w:cs="Times New Roman"/>
          <w:sz w:val="24"/>
          <w:szCs w:val="24"/>
        </w:rPr>
        <w:t xml:space="preserve"> La sociedad opulenta no se opone al materialismo, es decir, a la filosofía de la praxis marxista. Se opone superficialmente a un sistema político y busca vencerlo a través de una demostración de mayor eficacia para producir </w:t>
      </w:r>
      <w:r w:rsidR="00924CC1">
        <w:rPr>
          <w:rFonts w:ascii="Times New Roman" w:hAnsi="Times New Roman" w:cs="Times New Roman"/>
          <w:sz w:val="24"/>
          <w:szCs w:val="24"/>
        </w:rPr>
        <w:t xml:space="preserve">y distribuir </w:t>
      </w:r>
      <w:r w:rsidR="00E933AE">
        <w:rPr>
          <w:rFonts w:ascii="Times New Roman" w:hAnsi="Times New Roman" w:cs="Times New Roman"/>
          <w:sz w:val="24"/>
          <w:szCs w:val="24"/>
        </w:rPr>
        <w:t xml:space="preserve">mayor cantidad de bienes materiales. Al lograrlo, no se opone a la propuesta marxista. Más bien la confirma. Lo único que niega del marxismo es su aspecto utópico, mesiánico, “religioso”. De ahí que </w:t>
      </w:r>
      <w:proofErr w:type="spellStart"/>
      <w:r w:rsidR="00E933AE">
        <w:rPr>
          <w:rFonts w:ascii="Times New Roman" w:hAnsi="Times New Roman" w:cs="Times New Roman"/>
          <w:sz w:val="24"/>
          <w:szCs w:val="24"/>
        </w:rPr>
        <w:t>Komar</w:t>
      </w:r>
      <w:proofErr w:type="spellEnd"/>
      <w:r w:rsidR="00E933AE">
        <w:rPr>
          <w:rFonts w:ascii="Times New Roman" w:hAnsi="Times New Roman" w:cs="Times New Roman"/>
          <w:sz w:val="24"/>
          <w:szCs w:val="24"/>
        </w:rPr>
        <w:t xml:space="preserve"> diga, en sintonía con Del </w:t>
      </w:r>
      <w:proofErr w:type="spellStart"/>
      <w:r w:rsidR="00E933AE">
        <w:rPr>
          <w:rFonts w:ascii="Times New Roman" w:hAnsi="Times New Roman" w:cs="Times New Roman"/>
          <w:sz w:val="24"/>
          <w:szCs w:val="24"/>
        </w:rPr>
        <w:t>Noce</w:t>
      </w:r>
      <w:proofErr w:type="spellEnd"/>
      <w:r w:rsidR="00E933AE">
        <w:rPr>
          <w:rFonts w:ascii="Times New Roman" w:hAnsi="Times New Roman" w:cs="Times New Roman"/>
          <w:sz w:val="24"/>
          <w:szCs w:val="24"/>
        </w:rPr>
        <w:t>, que “la sociedad opulenta no combate el marxismo en su aspecto de ateísmo sino en aquel de su religión”</w:t>
      </w:r>
      <w:r w:rsidR="00E933AE">
        <w:rPr>
          <w:rStyle w:val="Refdenotaalpie"/>
          <w:rFonts w:ascii="Times New Roman" w:hAnsi="Times New Roman" w:cs="Times New Roman"/>
          <w:sz w:val="24"/>
          <w:szCs w:val="24"/>
        </w:rPr>
        <w:footnoteReference w:id="19"/>
      </w:r>
      <w:r w:rsidR="00E933AE">
        <w:rPr>
          <w:rFonts w:ascii="Times New Roman" w:hAnsi="Times New Roman" w:cs="Times New Roman"/>
          <w:sz w:val="24"/>
          <w:szCs w:val="24"/>
        </w:rPr>
        <w:t xml:space="preserve">. Aceptando un aspecto del marxismo, el de la crítica de toda verdad trascendente, la sociedad opulenta lo desarrolla coherentemente y </w:t>
      </w:r>
      <w:r w:rsidR="005013CD">
        <w:rPr>
          <w:rFonts w:ascii="Times New Roman" w:hAnsi="Times New Roman" w:cs="Times New Roman"/>
          <w:sz w:val="24"/>
          <w:szCs w:val="24"/>
        </w:rPr>
        <w:t>lo dirige contra el</w:t>
      </w:r>
      <w:r w:rsidR="00E933AE">
        <w:rPr>
          <w:rFonts w:ascii="Times New Roman" w:hAnsi="Times New Roman" w:cs="Times New Roman"/>
          <w:sz w:val="24"/>
          <w:szCs w:val="24"/>
        </w:rPr>
        <w:t xml:space="preserve"> otro aspecto del marxismo, el de la dialéctica y la revolución, que Del </w:t>
      </w:r>
      <w:proofErr w:type="spellStart"/>
      <w:r w:rsidR="00E933AE">
        <w:rPr>
          <w:rFonts w:ascii="Times New Roman" w:hAnsi="Times New Roman" w:cs="Times New Roman"/>
          <w:sz w:val="24"/>
          <w:szCs w:val="24"/>
        </w:rPr>
        <w:t>Noce</w:t>
      </w:r>
      <w:proofErr w:type="spellEnd"/>
      <w:r w:rsidR="00E933AE">
        <w:rPr>
          <w:rFonts w:ascii="Times New Roman" w:hAnsi="Times New Roman" w:cs="Times New Roman"/>
          <w:sz w:val="24"/>
          <w:szCs w:val="24"/>
        </w:rPr>
        <w:t xml:space="preserve"> considera </w:t>
      </w:r>
      <w:r w:rsidR="00260BE1">
        <w:rPr>
          <w:rFonts w:ascii="Times New Roman" w:hAnsi="Times New Roman" w:cs="Times New Roman"/>
          <w:sz w:val="24"/>
          <w:szCs w:val="24"/>
        </w:rPr>
        <w:t>como el aspecto religioso del marxismo, en el que el Futuro reemplaza a la Eternidad.</w:t>
      </w:r>
      <w:r w:rsidR="00260BE1">
        <w:rPr>
          <w:rStyle w:val="Refdenotaalpie"/>
          <w:rFonts w:ascii="Times New Roman" w:hAnsi="Times New Roman" w:cs="Times New Roman"/>
          <w:sz w:val="24"/>
          <w:szCs w:val="24"/>
        </w:rPr>
        <w:footnoteReference w:id="20"/>
      </w:r>
      <w:r w:rsidR="005013CD">
        <w:rPr>
          <w:rFonts w:ascii="Times New Roman" w:hAnsi="Times New Roman" w:cs="Times New Roman"/>
          <w:sz w:val="24"/>
          <w:szCs w:val="24"/>
        </w:rPr>
        <w:t xml:space="preserve"> Esta es la filosofía implícita en la sociedad del bienestar, que consiste en “el desarrollo radical de un momento del marxismo</w:t>
      </w:r>
      <w:r w:rsidR="00F12F7C">
        <w:rPr>
          <w:rFonts w:ascii="Times New Roman" w:hAnsi="Times New Roman" w:cs="Times New Roman"/>
          <w:sz w:val="24"/>
          <w:szCs w:val="24"/>
        </w:rPr>
        <w:t xml:space="preserve">, aquel por el que se presenta como </w:t>
      </w:r>
      <w:r w:rsidR="007940F2" w:rsidRPr="007940F2">
        <w:rPr>
          <w:rFonts w:ascii="Times New Roman" w:hAnsi="Times New Roman" w:cs="Times New Roman"/>
          <w:sz w:val="24"/>
          <w:szCs w:val="24"/>
        </w:rPr>
        <w:t>«relativismo absoluto»</w:t>
      </w:r>
      <w:r w:rsidR="007940F2">
        <w:rPr>
          <w:rFonts w:ascii="Times New Roman" w:hAnsi="Times New Roman" w:cs="Times New Roman"/>
          <w:sz w:val="24"/>
          <w:szCs w:val="24"/>
        </w:rPr>
        <w:t xml:space="preserve"> (consiguiente al materialismo histórico); desarrollo tan riguroso que llega a eliminar al otro, aquel por el que se presenta como pensamiento dialéctico y doctrina de la revolución. En breve, marca la victoria del positivismo y sociologismo sobre el marxismo.”</w:t>
      </w:r>
      <w:r w:rsidR="007940F2">
        <w:rPr>
          <w:rStyle w:val="Refdenotaalpie"/>
          <w:rFonts w:ascii="Times New Roman" w:hAnsi="Times New Roman" w:cs="Times New Roman"/>
          <w:sz w:val="24"/>
          <w:szCs w:val="24"/>
        </w:rPr>
        <w:footnoteReference w:id="21"/>
      </w:r>
    </w:p>
    <w:p w:rsidR="00260BE1" w:rsidRDefault="00260BE1" w:rsidP="00D515F9">
      <w:pPr>
        <w:jc w:val="both"/>
        <w:rPr>
          <w:rFonts w:ascii="Times New Roman" w:hAnsi="Times New Roman" w:cs="Times New Roman"/>
          <w:sz w:val="24"/>
          <w:szCs w:val="24"/>
        </w:rPr>
      </w:pPr>
      <w:r>
        <w:rPr>
          <w:rFonts w:ascii="Times New Roman" w:hAnsi="Times New Roman" w:cs="Times New Roman"/>
          <w:sz w:val="24"/>
          <w:szCs w:val="24"/>
        </w:rPr>
        <w:tab/>
        <w:t>La aceptación de la filosofía de la praxis por parte de la sociedad opulenta conduce inevitablemente a una visión totalitaria de la cultura, aunque se trate de un totalitarismo “blando”</w:t>
      </w:r>
      <w:r>
        <w:rPr>
          <w:rStyle w:val="Refdenotaalpie"/>
          <w:rFonts w:ascii="Times New Roman" w:hAnsi="Times New Roman" w:cs="Times New Roman"/>
          <w:sz w:val="24"/>
          <w:szCs w:val="24"/>
        </w:rPr>
        <w:footnoteReference w:id="22"/>
      </w:r>
      <w:r>
        <w:rPr>
          <w:rFonts w:ascii="Times New Roman" w:hAnsi="Times New Roman" w:cs="Times New Roman"/>
          <w:sz w:val="24"/>
          <w:szCs w:val="24"/>
        </w:rPr>
        <w:t xml:space="preserve">. La “sociedad del bienestar es intrínsecamente totalitaria en el sentido de que la </w:t>
      </w:r>
      <w:r>
        <w:rPr>
          <w:rFonts w:ascii="Times New Roman" w:hAnsi="Times New Roman" w:cs="Times New Roman"/>
          <w:sz w:val="24"/>
          <w:szCs w:val="24"/>
        </w:rPr>
        <w:lastRenderedPageBreak/>
        <w:t>cultura está en ella completamente subordinada a la política</w:t>
      </w:r>
      <w:r w:rsidR="00BB5C73">
        <w:rPr>
          <w:rFonts w:ascii="Times New Roman" w:hAnsi="Times New Roman" w:cs="Times New Roman"/>
          <w:sz w:val="24"/>
          <w:szCs w:val="24"/>
        </w:rPr>
        <w:t>.</w:t>
      </w:r>
      <w:r>
        <w:rPr>
          <w:rFonts w:ascii="Times New Roman" w:hAnsi="Times New Roman" w:cs="Times New Roman"/>
          <w:sz w:val="24"/>
          <w:szCs w:val="24"/>
        </w:rPr>
        <w:t>”</w:t>
      </w:r>
      <w:r>
        <w:rPr>
          <w:rStyle w:val="Refdenotaalpie"/>
          <w:rFonts w:ascii="Times New Roman" w:hAnsi="Times New Roman" w:cs="Times New Roman"/>
          <w:sz w:val="24"/>
          <w:szCs w:val="24"/>
        </w:rPr>
        <w:footnoteReference w:id="23"/>
      </w:r>
      <w:r w:rsidR="00BB5C73">
        <w:rPr>
          <w:rFonts w:ascii="Times New Roman" w:hAnsi="Times New Roman" w:cs="Times New Roman"/>
          <w:sz w:val="24"/>
          <w:szCs w:val="24"/>
        </w:rPr>
        <w:t xml:space="preserve"> Si no se hace una crítica en clave metafísica de los supuestos filosóficos del marxismo quedamos a merced de una visión del mundo en la que la política lo acapara todo. Sólo la perspectiva de la trascendencia puede liberar al hombre del totalitarismo. La filosofía de la inmanencia, tanto en su versión colectivista-marxista como en la variante individualista de la sociedad opulenta termina por fomentar la esclavitud del hombre, su instrumentalización. Como dice </w:t>
      </w:r>
      <w:proofErr w:type="spellStart"/>
      <w:r w:rsidR="00BB5C73">
        <w:rPr>
          <w:rFonts w:ascii="Times New Roman" w:hAnsi="Times New Roman" w:cs="Times New Roman"/>
          <w:sz w:val="24"/>
          <w:szCs w:val="24"/>
        </w:rPr>
        <w:t>Komar</w:t>
      </w:r>
      <w:proofErr w:type="spellEnd"/>
      <w:r w:rsidR="00BB5C73">
        <w:rPr>
          <w:rFonts w:ascii="Times New Roman" w:hAnsi="Times New Roman" w:cs="Times New Roman"/>
          <w:sz w:val="24"/>
          <w:szCs w:val="24"/>
        </w:rPr>
        <w:t xml:space="preserve">, “si lo importante es la praxis, ¿cómo justificar, </w:t>
      </w:r>
      <w:r w:rsidR="00D248A4">
        <w:rPr>
          <w:rFonts w:ascii="Times New Roman" w:hAnsi="Times New Roman" w:cs="Times New Roman"/>
          <w:sz w:val="24"/>
          <w:szCs w:val="24"/>
        </w:rPr>
        <w:t xml:space="preserve">¿cómo fundamentar una actitud no alienante, no </w:t>
      </w:r>
      <w:proofErr w:type="spellStart"/>
      <w:r w:rsidR="00D248A4">
        <w:rPr>
          <w:rFonts w:ascii="Times New Roman" w:hAnsi="Times New Roman" w:cs="Times New Roman"/>
          <w:sz w:val="24"/>
          <w:szCs w:val="24"/>
        </w:rPr>
        <w:t>objetivante</w:t>
      </w:r>
      <w:proofErr w:type="spellEnd"/>
      <w:r w:rsidR="00D248A4">
        <w:rPr>
          <w:rFonts w:ascii="Times New Roman" w:hAnsi="Times New Roman" w:cs="Times New Roman"/>
          <w:sz w:val="24"/>
          <w:szCs w:val="24"/>
        </w:rPr>
        <w:t xml:space="preserve">, no </w:t>
      </w:r>
      <w:proofErr w:type="spellStart"/>
      <w:r w:rsidR="00D248A4">
        <w:rPr>
          <w:rFonts w:ascii="Times New Roman" w:hAnsi="Times New Roman" w:cs="Times New Roman"/>
          <w:sz w:val="24"/>
          <w:szCs w:val="24"/>
        </w:rPr>
        <w:t>cosificante</w:t>
      </w:r>
      <w:proofErr w:type="spellEnd"/>
      <w:r w:rsidR="00D248A4">
        <w:rPr>
          <w:rFonts w:ascii="Times New Roman" w:hAnsi="Times New Roman" w:cs="Times New Roman"/>
          <w:sz w:val="24"/>
          <w:szCs w:val="24"/>
        </w:rPr>
        <w:t xml:space="preserve">, no </w:t>
      </w:r>
      <w:proofErr w:type="spellStart"/>
      <w:r w:rsidR="00D248A4">
        <w:rPr>
          <w:rFonts w:ascii="Times New Roman" w:hAnsi="Times New Roman" w:cs="Times New Roman"/>
          <w:sz w:val="24"/>
          <w:szCs w:val="24"/>
        </w:rPr>
        <w:t>reificante</w:t>
      </w:r>
      <w:proofErr w:type="spellEnd"/>
      <w:r w:rsidR="00D248A4">
        <w:rPr>
          <w:rFonts w:ascii="Times New Roman" w:hAnsi="Times New Roman" w:cs="Times New Roman"/>
          <w:sz w:val="24"/>
          <w:szCs w:val="24"/>
        </w:rPr>
        <w:t xml:space="preserve"> frente a los otros?</w:t>
      </w:r>
      <w:r w:rsidR="00BB5C73">
        <w:rPr>
          <w:rFonts w:ascii="Times New Roman" w:hAnsi="Times New Roman" w:cs="Times New Roman"/>
          <w:sz w:val="24"/>
          <w:szCs w:val="24"/>
        </w:rPr>
        <w:t>”</w:t>
      </w:r>
      <w:r w:rsidR="00BB5C73">
        <w:rPr>
          <w:rStyle w:val="Refdenotaalpie"/>
          <w:rFonts w:ascii="Times New Roman" w:hAnsi="Times New Roman" w:cs="Times New Roman"/>
          <w:sz w:val="24"/>
          <w:szCs w:val="24"/>
        </w:rPr>
        <w:footnoteReference w:id="24"/>
      </w:r>
    </w:p>
    <w:p w:rsidR="0093652D" w:rsidRPr="00A7340B" w:rsidRDefault="0093652D" w:rsidP="00D515F9">
      <w:pPr>
        <w:jc w:val="both"/>
        <w:rPr>
          <w:rFonts w:ascii="Times New Roman" w:hAnsi="Times New Roman" w:cs="Times New Roman"/>
          <w:sz w:val="24"/>
          <w:szCs w:val="24"/>
        </w:rPr>
      </w:pPr>
      <w:r>
        <w:rPr>
          <w:rFonts w:ascii="Times New Roman" w:hAnsi="Times New Roman" w:cs="Times New Roman"/>
          <w:sz w:val="24"/>
          <w:szCs w:val="24"/>
        </w:rPr>
        <w:tab/>
        <w:t>En definitiva, la crítica más profunda que puede hacerse a la sociedad opulenta es que es deshumanizante, y lo es por los mismos motivos</w:t>
      </w:r>
      <w:r w:rsidR="00924CC1">
        <w:rPr>
          <w:rFonts w:ascii="Times New Roman" w:hAnsi="Times New Roman" w:cs="Times New Roman"/>
          <w:sz w:val="24"/>
          <w:szCs w:val="24"/>
        </w:rPr>
        <w:t xml:space="preserve"> filosóficos</w:t>
      </w:r>
      <w:r>
        <w:rPr>
          <w:rFonts w:ascii="Times New Roman" w:hAnsi="Times New Roman" w:cs="Times New Roman"/>
          <w:sz w:val="24"/>
          <w:szCs w:val="24"/>
        </w:rPr>
        <w:t xml:space="preserve"> por los que es deshumanizante el marxismo</w:t>
      </w:r>
      <w:r w:rsidR="00CA076D">
        <w:rPr>
          <w:rFonts w:ascii="Times New Roman" w:hAnsi="Times New Roman" w:cs="Times New Roman"/>
          <w:sz w:val="24"/>
          <w:szCs w:val="24"/>
        </w:rPr>
        <w:t xml:space="preserve">. Lo </w:t>
      </w:r>
      <w:r w:rsidR="007940F2">
        <w:rPr>
          <w:rFonts w:ascii="Times New Roman" w:hAnsi="Times New Roman" w:cs="Times New Roman"/>
          <w:sz w:val="24"/>
          <w:szCs w:val="24"/>
        </w:rPr>
        <w:t xml:space="preserve">que </w:t>
      </w:r>
      <w:r w:rsidR="00CA076D">
        <w:rPr>
          <w:rFonts w:ascii="Times New Roman" w:hAnsi="Times New Roman" w:cs="Times New Roman"/>
          <w:sz w:val="24"/>
          <w:szCs w:val="24"/>
        </w:rPr>
        <w:t xml:space="preserve">sigue despertando nuestra admiración cincuenta años después es que </w:t>
      </w:r>
      <w:proofErr w:type="spellStart"/>
      <w:r w:rsidR="00CA076D">
        <w:rPr>
          <w:rFonts w:ascii="Times New Roman" w:hAnsi="Times New Roman" w:cs="Times New Roman"/>
          <w:sz w:val="24"/>
          <w:szCs w:val="24"/>
        </w:rPr>
        <w:t>Komar</w:t>
      </w:r>
      <w:proofErr w:type="spellEnd"/>
      <w:r w:rsidR="00CA076D">
        <w:rPr>
          <w:rFonts w:ascii="Times New Roman" w:hAnsi="Times New Roman" w:cs="Times New Roman"/>
          <w:sz w:val="24"/>
          <w:szCs w:val="24"/>
        </w:rPr>
        <w:t xml:space="preserve"> y Del </w:t>
      </w:r>
      <w:proofErr w:type="spellStart"/>
      <w:r w:rsidR="00CA076D">
        <w:rPr>
          <w:rFonts w:ascii="Times New Roman" w:hAnsi="Times New Roman" w:cs="Times New Roman"/>
          <w:sz w:val="24"/>
          <w:szCs w:val="24"/>
        </w:rPr>
        <w:t>Noce</w:t>
      </w:r>
      <w:proofErr w:type="spellEnd"/>
      <w:r w:rsidR="00CA076D">
        <w:rPr>
          <w:rFonts w:ascii="Times New Roman" w:hAnsi="Times New Roman" w:cs="Times New Roman"/>
          <w:sz w:val="24"/>
          <w:szCs w:val="24"/>
        </w:rPr>
        <w:t xml:space="preserve"> advirtieran esto en fechas tan tempranas. Hoy parecen evidentes los efectos deshumanizantes de la sociedad opulenta. En los años inmediatamente posteriores a la gran guerra, advertir esto seguramente era más difícil. </w:t>
      </w:r>
      <w:r w:rsidR="001F66E8">
        <w:rPr>
          <w:rFonts w:ascii="Times New Roman" w:hAnsi="Times New Roman" w:cs="Times New Roman"/>
          <w:sz w:val="24"/>
          <w:szCs w:val="24"/>
        </w:rPr>
        <w:t xml:space="preserve">Pero no para quienes leían filosóficamente la realidad. Partiendo de los mismos principios filosóficos no era razonable esperar un resultado distinto. </w:t>
      </w:r>
      <w:r w:rsidR="00CA076D">
        <w:rPr>
          <w:rFonts w:ascii="Times New Roman" w:hAnsi="Times New Roman" w:cs="Times New Roman"/>
          <w:sz w:val="24"/>
          <w:szCs w:val="24"/>
        </w:rPr>
        <w:t xml:space="preserve">El fracaso </w:t>
      </w:r>
      <w:r w:rsidR="001F66E8">
        <w:rPr>
          <w:rFonts w:ascii="Times New Roman" w:hAnsi="Times New Roman" w:cs="Times New Roman"/>
          <w:sz w:val="24"/>
          <w:szCs w:val="24"/>
        </w:rPr>
        <w:t xml:space="preserve">ya confirmado </w:t>
      </w:r>
      <w:r w:rsidR="00CA076D">
        <w:rPr>
          <w:rFonts w:ascii="Times New Roman" w:hAnsi="Times New Roman" w:cs="Times New Roman"/>
          <w:sz w:val="24"/>
          <w:szCs w:val="24"/>
        </w:rPr>
        <w:t xml:space="preserve">tanto del marxismo como de la sociedad opulenta en lograr un mundo más humano </w:t>
      </w:r>
      <w:r w:rsidR="001F66E8">
        <w:rPr>
          <w:rFonts w:ascii="Times New Roman" w:hAnsi="Times New Roman" w:cs="Times New Roman"/>
          <w:sz w:val="24"/>
          <w:szCs w:val="24"/>
        </w:rPr>
        <w:t xml:space="preserve">debe ser </w:t>
      </w:r>
      <w:r w:rsidR="00CA076D">
        <w:rPr>
          <w:rFonts w:ascii="Times New Roman" w:hAnsi="Times New Roman" w:cs="Times New Roman"/>
          <w:sz w:val="24"/>
          <w:szCs w:val="24"/>
        </w:rPr>
        <w:t>una oportunidad para replantear la vigencia perenne de la filosofía de la trascendencia.</w:t>
      </w:r>
      <w:r w:rsidR="001F66E8">
        <w:rPr>
          <w:rFonts w:ascii="Times New Roman" w:hAnsi="Times New Roman" w:cs="Times New Roman"/>
          <w:sz w:val="24"/>
          <w:szCs w:val="24"/>
        </w:rPr>
        <w:t xml:space="preserve"> Del </w:t>
      </w:r>
      <w:proofErr w:type="spellStart"/>
      <w:r w:rsidR="001F66E8">
        <w:rPr>
          <w:rFonts w:ascii="Times New Roman" w:hAnsi="Times New Roman" w:cs="Times New Roman"/>
          <w:sz w:val="24"/>
          <w:szCs w:val="24"/>
        </w:rPr>
        <w:t>Noce</w:t>
      </w:r>
      <w:proofErr w:type="spellEnd"/>
      <w:r w:rsidR="001F66E8">
        <w:rPr>
          <w:rFonts w:ascii="Times New Roman" w:hAnsi="Times New Roman" w:cs="Times New Roman"/>
          <w:sz w:val="24"/>
          <w:szCs w:val="24"/>
        </w:rPr>
        <w:t xml:space="preserve"> y </w:t>
      </w:r>
      <w:proofErr w:type="spellStart"/>
      <w:r w:rsidR="001F66E8">
        <w:rPr>
          <w:rFonts w:ascii="Times New Roman" w:hAnsi="Times New Roman" w:cs="Times New Roman"/>
          <w:sz w:val="24"/>
          <w:szCs w:val="24"/>
        </w:rPr>
        <w:t>Komar</w:t>
      </w:r>
      <w:proofErr w:type="spellEnd"/>
      <w:r w:rsidR="001F66E8">
        <w:rPr>
          <w:rFonts w:ascii="Times New Roman" w:hAnsi="Times New Roman" w:cs="Times New Roman"/>
          <w:sz w:val="24"/>
          <w:szCs w:val="24"/>
        </w:rPr>
        <w:t xml:space="preserve"> ya hicieron su parte. Ahora la tarea es nuestra.</w:t>
      </w:r>
    </w:p>
    <w:sectPr w:rsidR="0093652D" w:rsidRPr="00A7340B" w:rsidSect="0040583B">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89C" w:rsidRDefault="0074689C" w:rsidP="00D515F9">
      <w:pPr>
        <w:spacing w:after="0" w:line="240" w:lineRule="auto"/>
      </w:pPr>
      <w:r>
        <w:separator/>
      </w:r>
    </w:p>
  </w:endnote>
  <w:endnote w:type="continuationSeparator" w:id="0">
    <w:p w:rsidR="0074689C" w:rsidRDefault="0074689C" w:rsidP="00D51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87657"/>
      <w:docPartObj>
        <w:docPartGallery w:val="Page Numbers (Bottom of Page)"/>
        <w:docPartUnique/>
      </w:docPartObj>
    </w:sdtPr>
    <w:sdtEndPr/>
    <w:sdtContent>
      <w:p w:rsidR="00DF17A9" w:rsidRDefault="00A7213C">
        <w:pPr>
          <w:pStyle w:val="Piedepgina"/>
          <w:jc w:val="right"/>
        </w:pPr>
        <w:r>
          <w:fldChar w:fldCharType="begin"/>
        </w:r>
        <w:r w:rsidR="00CB7DC8">
          <w:instrText xml:space="preserve"> PAGE   \* MERGEFORMAT </w:instrText>
        </w:r>
        <w:r>
          <w:fldChar w:fldCharType="separate"/>
        </w:r>
        <w:r w:rsidR="00595779">
          <w:rPr>
            <w:noProof/>
          </w:rPr>
          <w:t>1</w:t>
        </w:r>
        <w:r>
          <w:rPr>
            <w:noProof/>
          </w:rPr>
          <w:fldChar w:fldCharType="end"/>
        </w:r>
      </w:p>
    </w:sdtContent>
  </w:sdt>
  <w:p w:rsidR="00DF17A9" w:rsidRDefault="00DF17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89C" w:rsidRDefault="0074689C" w:rsidP="00D515F9">
      <w:pPr>
        <w:spacing w:after="0" w:line="240" w:lineRule="auto"/>
      </w:pPr>
      <w:r>
        <w:separator/>
      </w:r>
    </w:p>
  </w:footnote>
  <w:footnote w:type="continuationSeparator" w:id="0">
    <w:p w:rsidR="0074689C" w:rsidRDefault="0074689C" w:rsidP="00D515F9">
      <w:pPr>
        <w:spacing w:after="0" w:line="240" w:lineRule="auto"/>
      </w:pPr>
      <w:r>
        <w:continuationSeparator/>
      </w:r>
    </w:p>
  </w:footnote>
  <w:footnote w:id="1">
    <w:p w:rsidR="00D515F9" w:rsidRPr="00D248A4" w:rsidRDefault="00D515F9">
      <w:pPr>
        <w:pStyle w:val="Textonotapie"/>
        <w:rPr>
          <w:rFonts w:ascii="Times New Roman" w:hAnsi="Times New Roman" w:cs="Times New Roman"/>
        </w:rPr>
      </w:pPr>
      <w:r w:rsidRPr="00D248A4">
        <w:rPr>
          <w:rStyle w:val="Refdenotaalpie"/>
          <w:rFonts w:ascii="Times New Roman" w:hAnsi="Times New Roman" w:cs="Times New Roman"/>
        </w:rPr>
        <w:footnoteRef/>
      </w:r>
      <w:r w:rsidRPr="00D248A4">
        <w:rPr>
          <w:rFonts w:ascii="Times New Roman" w:hAnsi="Times New Roman" w:cs="Times New Roman"/>
        </w:rPr>
        <w:t xml:space="preserve"> Emilio </w:t>
      </w:r>
      <w:proofErr w:type="spellStart"/>
      <w:r w:rsidRPr="00D248A4">
        <w:rPr>
          <w:rFonts w:ascii="Times New Roman" w:hAnsi="Times New Roman" w:cs="Times New Roman"/>
        </w:rPr>
        <w:t>Komar</w:t>
      </w:r>
      <w:proofErr w:type="spellEnd"/>
      <w:r w:rsidRPr="00D248A4">
        <w:rPr>
          <w:rFonts w:ascii="Times New Roman" w:hAnsi="Times New Roman" w:cs="Times New Roman"/>
        </w:rPr>
        <w:t xml:space="preserve">, </w:t>
      </w:r>
      <w:r w:rsidRPr="00D248A4">
        <w:rPr>
          <w:rFonts w:ascii="Times New Roman" w:hAnsi="Times New Roman" w:cs="Times New Roman"/>
          <w:i/>
        </w:rPr>
        <w:t xml:space="preserve">Los problemas humanos de la sociedad opulenta, </w:t>
      </w:r>
      <w:r w:rsidRPr="00D248A4">
        <w:rPr>
          <w:rFonts w:ascii="Times New Roman" w:hAnsi="Times New Roman" w:cs="Times New Roman"/>
        </w:rPr>
        <w:t>Ediciones Sabiduría Cristiana, Buenos Aires 2017, 8.</w:t>
      </w:r>
    </w:p>
  </w:footnote>
  <w:footnote w:id="2">
    <w:p w:rsidR="007D5EA0" w:rsidRPr="00D248A4" w:rsidRDefault="0081352B" w:rsidP="007D5EA0">
      <w:pPr>
        <w:pStyle w:val="Textonotapie"/>
        <w:rPr>
          <w:rFonts w:ascii="Times New Roman" w:eastAsia="Calibri" w:hAnsi="Times New Roman" w:cs="Times New Roman"/>
          <w:lang w:val="it-IT"/>
        </w:rPr>
      </w:pPr>
      <w:r w:rsidRPr="00D248A4">
        <w:rPr>
          <w:rStyle w:val="Refdenotaalpie"/>
          <w:rFonts w:ascii="Times New Roman" w:hAnsi="Times New Roman" w:cs="Times New Roman"/>
        </w:rPr>
        <w:footnoteRef/>
      </w:r>
      <w:r w:rsidRPr="00D248A4">
        <w:rPr>
          <w:rFonts w:ascii="Times New Roman" w:hAnsi="Times New Roman" w:cs="Times New Roman"/>
        </w:rPr>
        <w:t xml:space="preserve"> </w:t>
      </w:r>
      <w:r w:rsidR="00D27E61" w:rsidRPr="00D248A4">
        <w:rPr>
          <w:rFonts w:ascii="Times New Roman" w:hAnsi="Times New Roman" w:cs="Times New Roman"/>
        </w:rPr>
        <w:t xml:space="preserve">Entre los autores que reconocen a Del </w:t>
      </w:r>
      <w:proofErr w:type="spellStart"/>
      <w:r w:rsidR="00D27E61" w:rsidRPr="00D248A4">
        <w:rPr>
          <w:rFonts w:ascii="Times New Roman" w:hAnsi="Times New Roman" w:cs="Times New Roman"/>
        </w:rPr>
        <w:t>Noce</w:t>
      </w:r>
      <w:proofErr w:type="spellEnd"/>
      <w:r w:rsidR="00D27E61" w:rsidRPr="00D248A4">
        <w:rPr>
          <w:rFonts w:ascii="Times New Roman" w:hAnsi="Times New Roman" w:cs="Times New Roman"/>
        </w:rPr>
        <w:t xml:space="preserve"> por este método podemos mencionar a</w:t>
      </w:r>
      <w:r w:rsidR="007D5EA0" w:rsidRPr="00D248A4">
        <w:rPr>
          <w:rFonts w:ascii="Times New Roman" w:hAnsi="Times New Roman" w:cs="Times New Roman"/>
        </w:rPr>
        <w:t xml:space="preserve">: </w:t>
      </w:r>
      <w:r w:rsidR="007D5EA0" w:rsidRPr="00D248A4">
        <w:rPr>
          <w:rFonts w:ascii="Times New Roman" w:hAnsi="Times New Roman" w:cs="Times New Roman"/>
          <w:lang w:val="it-IT"/>
        </w:rPr>
        <w:t xml:space="preserve"> </w:t>
      </w:r>
      <w:r w:rsidR="007D5EA0" w:rsidRPr="00D248A4">
        <w:rPr>
          <w:rFonts w:ascii="Times New Roman" w:eastAsia="Calibri" w:hAnsi="Times New Roman" w:cs="Times New Roman"/>
          <w:lang w:val="it-IT"/>
        </w:rPr>
        <w:t xml:space="preserve">Antonio </w:t>
      </w:r>
      <w:r w:rsidR="007D5EA0" w:rsidRPr="00D248A4">
        <w:rPr>
          <w:rFonts w:ascii="Times New Roman" w:eastAsia="Calibri" w:hAnsi="Times New Roman" w:cs="Times New Roman"/>
          <w:smallCaps/>
          <w:lang w:val="it-IT"/>
        </w:rPr>
        <w:t>Livi</w:t>
      </w:r>
      <w:r w:rsidR="007D5EA0" w:rsidRPr="00D248A4">
        <w:rPr>
          <w:rFonts w:ascii="Times New Roman" w:eastAsia="Calibri" w:hAnsi="Times New Roman" w:cs="Times New Roman"/>
          <w:lang w:val="it-IT"/>
        </w:rPr>
        <w:t xml:space="preserve">, </w:t>
      </w:r>
      <w:r w:rsidR="007D5EA0" w:rsidRPr="00D248A4">
        <w:rPr>
          <w:rFonts w:ascii="Times New Roman" w:eastAsia="Calibri" w:hAnsi="Times New Roman" w:cs="Times New Roman"/>
          <w:i/>
          <w:iCs/>
          <w:lang w:val="it-IT"/>
        </w:rPr>
        <w:t xml:space="preserve">Storia sociale della filosofia, </w:t>
      </w:r>
      <w:r w:rsidR="007D5EA0" w:rsidRPr="00D248A4">
        <w:rPr>
          <w:rFonts w:ascii="Times New Roman" w:eastAsia="Calibri" w:hAnsi="Times New Roman" w:cs="Times New Roman"/>
          <w:lang w:val="it-IT"/>
        </w:rPr>
        <w:t>Società Editrice Dante Aligh</w:t>
      </w:r>
      <w:r w:rsidR="007D5EA0" w:rsidRPr="00D248A4">
        <w:rPr>
          <w:rFonts w:ascii="Times New Roman" w:hAnsi="Times New Roman" w:cs="Times New Roman"/>
          <w:lang w:val="it-IT"/>
        </w:rPr>
        <w:t xml:space="preserve">ieri, Roma 2007, III, t. 2, 471; </w:t>
      </w:r>
      <w:r w:rsidR="007D5EA0" w:rsidRPr="00D248A4">
        <w:rPr>
          <w:rFonts w:ascii="Times New Roman" w:eastAsia="Calibri" w:hAnsi="Times New Roman" w:cs="Times New Roman"/>
          <w:lang w:val="it-IT"/>
        </w:rPr>
        <w:t xml:space="preserve">Vittorio </w:t>
      </w:r>
      <w:r w:rsidR="007D5EA0" w:rsidRPr="00D248A4">
        <w:rPr>
          <w:rFonts w:ascii="Times New Roman" w:eastAsia="Calibri" w:hAnsi="Times New Roman" w:cs="Times New Roman"/>
          <w:smallCaps/>
          <w:lang w:val="it-IT"/>
        </w:rPr>
        <w:t>Mathieu</w:t>
      </w:r>
      <w:r w:rsidR="007D5EA0" w:rsidRPr="00D248A4">
        <w:rPr>
          <w:rFonts w:ascii="Times New Roman" w:eastAsia="Calibri" w:hAnsi="Times New Roman" w:cs="Times New Roman"/>
          <w:lang w:val="it-IT"/>
        </w:rPr>
        <w:t xml:space="preserve">, “Filosofia e storia della filosofia in A. </w:t>
      </w:r>
      <w:r w:rsidR="007D5EA0" w:rsidRPr="00D248A4">
        <w:rPr>
          <w:rFonts w:ascii="Times New Roman" w:eastAsia="Calibri" w:hAnsi="Times New Roman" w:cs="Times New Roman"/>
          <w:lang w:val="it-IT"/>
        </w:rPr>
        <w:t xml:space="preserve">Del Noce”, en Aldo </w:t>
      </w:r>
      <w:r w:rsidR="007D5EA0" w:rsidRPr="00D248A4">
        <w:rPr>
          <w:rFonts w:ascii="Times New Roman" w:eastAsia="Calibri" w:hAnsi="Times New Roman" w:cs="Times New Roman"/>
          <w:smallCaps/>
          <w:lang w:val="it-IT"/>
        </w:rPr>
        <w:t>Rizza</w:t>
      </w:r>
      <w:r w:rsidR="007D5EA0" w:rsidRPr="00D248A4">
        <w:rPr>
          <w:rFonts w:ascii="Times New Roman" w:eastAsia="Calibri" w:hAnsi="Times New Roman" w:cs="Times New Roman"/>
          <w:lang w:val="it-IT"/>
        </w:rPr>
        <w:t xml:space="preserve"> (ed.), </w:t>
      </w:r>
      <w:r w:rsidR="007D5EA0" w:rsidRPr="00D248A4">
        <w:rPr>
          <w:rFonts w:ascii="Times New Roman" w:eastAsia="Calibri" w:hAnsi="Times New Roman" w:cs="Times New Roman"/>
          <w:i/>
          <w:iCs/>
          <w:lang w:val="it-IT"/>
        </w:rPr>
        <w:t>Augusto Del Noce. Il problema della modernità</w:t>
      </w:r>
      <w:r w:rsidR="007D5EA0" w:rsidRPr="00D248A4">
        <w:rPr>
          <w:rFonts w:ascii="Times New Roman" w:eastAsia="Calibri" w:hAnsi="Times New Roman" w:cs="Times New Roman"/>
          <w:lang w:val="it-IT"/>
        </w:rPr>
        <w:t>, Studium, Roma 1995</w:t>
      </w:r>
      <w:r w:rsidR="007D5EA0" w:rsidRPr="00D248A4">
        <w:rPr>
          <w:rFonts w:ascii="Times New Roman" w:eastAsia="Calibri" w:hAnsi="Times New Roman" w:cs="Times New Roman"/>
          <w:i/>
          <w:iCs/>
          <w:lang w:val="it-IT"/>
        </w:rPr>
        <w:t xml:space="preserve">, </w:t>
      </w:r>
      <w:r w:rsidR="007D5EA0" w:rsidRPr="00D248A4">
        <w:rPr>
          <w:rFonts w:ascii="Times New Roman" w:hAnsi="Times New Roman" w:cs="Times New Roman"/>
          <w:lang w:val="it-IT"/>
        </w:rPr>
        <w:t xml:space="preserve">29-38; </w:t>
      </w:r>
      <w:r w:rsidR="007D5EA0" w:rsidRPr="00D248A4">
        <w:rPr>
          <w:rFonts w:ascii="Times New Roman" w:eastAsia="Calibri" w:hAnsi="Times New Roman" w:cs="Times New Roman"/>
          <w:lang w:val="it-IT"/>
        </w:rPr>
        <w:t xml:space="preserve">Pietro </w:t>
      </w:r>
      <w:r w:rsidR="007D5EA0" w:rsidRPr="00D248A4">
        <w:rPr>
          <w:rFonts w:ascii="Times New Roman" w:eastAsia="Calibri" w:hAnsi="Times New Roman" w:cs="Times New Roman"/>
          <w:smallCaps/>
          <w:lang w:val="it-IT"/>
        </w:rPr>
        <w:t>Zovatto</w:t>
      </w:r>
      <w:r w:rsidR="007D5EA0" w:rsidRPr="00D248A4">
        <w:rPr>
          <w:rFonts w:ascii="Times New Roman" w:eastAsia="Calibri" w:hAnsi="Times New Roman" w:cs="Times New Roman"/>
          <w:lang w:val="it-IT"/>
        </w:rPr>
        <w:t>, “Il filosofare di Augusto Del Noce”</w:t>
      </w:r>
      <w:r w:rsidR="007D5EA0" w:rsidRPr="00D248A4">
        <w:rPr>
          <w:rFonts w:ascii="Times New Roman" w:eastAsia="Calibri" w:hAnsi="Times New Roman" w:cs="Times New Roman"/>
          <w:i/>
          <w:iCs/>
          <w:lang w:val="it-IT"/>
        </w:rPr>
        <w:t xml:space="preserve">, </w:t>
      </w:r>
      <w:r w:rsidR="007D5EA0" w:rsidRPr="00D248A4">
        <w:rPr>
          <w:rFonts w:ascii="Times New Roman" w:eastAsia="Calibri" w:hAnsi="Times New Roman" w:cs="Times New Roman"/>
          <w:lang w:val="it-IT"/>
        </w:rPr>
        <w:t xml:space="preserve">en Francesco </w:t>
      </w:r>
      <w:r w:rsidR="007D5EA0" w:rsidRPr="00D248A4">
        <w:rPr>
          <w:rFonts w:ascii="Times New Roman" w:eastAsia="Calibri" w:hAnsi="Times New Roman" w:cs="Times New Roman"/>
          <w:smallCaps/>
          <w:lang w:val="it-IT"/>
        </w:rPr>
        <w:t>Mercadante</w:t>
      </w:r>
      <w:r w:rsidR="007D5EA0" w:rsidRPr="00D248A4">
        <w:rPr>
          <w:rFonts w:ascii="Times New Roman" w:eastAsia="Calibri" w:hAnsi="Times New Roman" w:cs="Times New Roman"/>
          <w:lang w:val="it-IT"/>
        </w:rPr>
        <w:t xml:space="preserve"> - Vincenzo </w:t>
      </w:r>
      <w:r w:rsidR="007D5EA0" w:rsidRPr="00D248A4">
        <w:rPr>
          <w:rFonts w:ascii="Times New Roman" w:eastAsia="Calibri" w:hAnsi="Times New Roman" w:cs="Times New Roman"/>
          <w:smallCaps/>
          <w:lang w:val="it-IT"/>
        </w:rPr>
        <w:t>Lattanzi</w:t>
      </w:r>
      <w:r w:rsidR="007D5EA0" w:rsidRPr="00D248A4">
        <w:rPr>
          <w:rFonts w:ascii="Times New Roman" w:eastAsia="Calibri" w:hAnsi="Times New Roman" w:cs="Times New Roman"/>
          <w:lang w:val="it-IT"/>
        </w:rPr>
        <w:t xml:space="preserve"> (ed.), </w:t>
      </w:r>
      <w:r w:rsidR="007D5EA0" w:rsidRPr="00D248A4">
        <w:rPr>
          <w:rFonts w:ascii="Times New Roman" w:eastAsia="Calibri" w:hAnsi="Times New Roman" w:cs="Times New Roman"/>
          <w:i/>
          <w:iCs/>
          <w:lang w:val="it-IT"/>
        </w:rPr>
        <w:t xml:space="preserve">Essenze filosofiche e attualità storica, Atti del Convegno internazionale di studi su Augusto Del Noce. Roma, 9-11 novembre 1995, </w:t>
      </w:r>
      <w:r w:rsidR="007D5EA0" w:rsidRPr="00D248A4">
        <w:rPr>
          <w:rFonts w:ascii="Times New Roman" w:eastAsia="Calibri" w:hAnsi="Times New Roman" w:cs="Times New Roman"/>
          <w:lang w:val="it-IT"/>
        </w:rPr>
        <w:t>Edizioni Spes-Fondazione Del Noce, Roma 2000-2001</w:t>
      </w:r>
      <w:r w:rsidR="007D5EA0" w:rsidRPr="00D248A4">
        <w:rPr>
          <w:rFonts w:ascii="Times New Roman" w:hAnsi="Times New Roman" w:cs="Times New Roman"/>
          <w:i/>
          <w:iCs/>
          <w:lang w:val="it-IT"/>
        </w:rPr>
        <w:t xml:space="preserve">, </w:t>
      </w:r>
      <w:r w:rsidR="007D5EA0" w:rsidRPr="00D248A4">
        <w:rPr>
          <w:rFonts w:ascii="Times New Roman" w:eastAsia="Calibri" w:hAnsi="Times New Roman" w:cs="Times New Roman"/>
          <w:lang w:val="it-IT"/>
        </w:rPr>
        <w:t>725.</w:t>
      </w:r>
    </w:p>
    <w:p w:rsidR="0081352B" w:rsidRPr="00D248A4" w:rsidRDefault="0081352B">
      <w:pPr>
        <w:pStyle w:val="Textonotapie"/>
        <w:rPr>
          <w:rFonts w:ascii="Times New Roman" w:hAnsi="Times New Roman" w:cs="Times New Roman"/>
        </w:rPr>
      </w:pPr>
    </w:p>
  </w:footnote>
  <w:footnote w:id="3">
    <w:p w:rsidR="003E4075" w:rsidRPr="00D248A4" w:rsidRDefault="003E4075">
      <w:pPr>
        <w:pStyle w:val="Textonotapie"/>
        <w:rPr>
          <w:rFonts w:ascii="Times New Roman" w:hAnsi="Times New Roman" w:cs="Times New Roman"/>
        </w:rPr>
      </w:pPr>
      <w:r w:rsidRPr="00D248A4">
        <w:rPr>
          <w:rStyle w:val="Refdenotaalpie"/>
          <w:rFonts w:ascii="Times New Roman" w:hAnsi="Times New Roman" w:cs="Times New Roman"/>
        </w:rPr>
        <w:footnoteRef/>
      </w:r>
      <w:r w:rsidRPr="00D248A4">
        <w:rPr>
          <w:rFonts w:ascii="Times New Roman" w:hAnsi="Times New Roman" w:cs="Times New Roman"/>
        </w:rPr>
        <w:t xml:space="preserve"> </w:t>
      </w:r>
      <w:r w:rsidR="001F66E8" w:rsidRPr="00D248A4">
        <w:rPr>
          <w:rFonts w:ascii="Times New Roman" w:hAnsi="Times New Roman" w:cs="Times New Roman"/>
        </w:rPr>
        <w:t xml:space="preserve">Augusto DEL NOCE, </w:t>
      </w:r>
      <w:proofErr w:type="spellStart"/>
      <w:r w:rsidR="001F66E8" w:rsidRPr="00D248A4">
        <w:rPr>
          <w:rFonts w:ascii="Times New Roman" w:hAnsi="Times New Roman" w:cs="Times New Roman"/>
          <w:i/>
        </w:rPr>
        <w:t>Il</w:t>
      </w:r>
      <w:proofErr w:type="spellEnd"/>
      <w:r w:rsidR="001F66E8" w:rsidRPr="00D248A4">
        <w:rPr>
          <w:rFonts w:ascii="Times New Roman" w:hAnsi="Times New Roman" w:cs="Times New Roman"/>
          <w:i/>
        </w:rPr>
        <w:t xml:space="preserve"> suicidio </w:t>
      </w:r>
      <w:proofErr w:type="spellStart"/>
      <w:r w:rsidR="001F66E8" w:rsidRPr="00D248A4">
        <w:rPr>
          <w:rFonts w:ascii="Times New Roman" w:hAnsi="Times New Roman" w:cs="Times New Roman"/>
          <w:i/>
        </w:rPr>
        <w:t>della</w:t>
      </w:r>
      <w:proofErr w:type="spellEnd"/>
      <w:r w:rsidR="001F66E8" w:rsidRPr="00D248A4">
        <w:rPr>
          <w:rFonts w:ascii="Times New Roman" w:hAnsi="Times New Roman" w:cs="Times New Roman"/>
          <w:i/>
        </w:rPr>
        <w:t xml:space="preserve"> </w:t>
      </w:r>
      <w:proofErr w:type="spellStart"/>
      <w:r w:rsidR="001F66E8" w:rsidRPr="00D248A4">
        <w:rPr>
          <w:rFonts w:ascii="Times New Roman" w:hAnsi="Times New Roman" w:cs="Times New Roman"/>
          <w:i/>
        </w:rPr>
        <w:t>rivoluzione</w:t>
      </w:r>
      <w:proofErr w:type="spellEnd"/>
      <w:r w:rsidR="001F66E8" w:rsidRPr="00D248A4">
        <w:rPr>
          <w:rFonts w:ascii="Times New Roman" w:hAnsi="Times New Roman" w:cs="Times New Roman"/>
          <w:i/>
        </w:rPr>
        <w:t xml:space="preserve">, </w:t>
      </w:r>
      <w:proofErr w:type="spellStart"/>
      <w:r w:rsidR="001F66E8" w:rsidRPr="00D248A4">
        <w:rPr>
          <w:rFonts w:ascii="Times New Roman" w:hAnsi="Times New Roman" w:cs="Times New Roman"/>
        </w:rPr>
        <w:t>Aragno</w:t>
      </w:r>
      <w:proofErr w:type="spellEnd"/>
      <w:r w:rsidR="001F66E8" w:rsidRPr="00D248A4">
        <w:rPr>
          <w:rFonts w:ascii="Times New Roman" w:hAnsi="Times New Roman" w:cs="Times New Roman"/>
        </w:rPr>
        <w:t>, Turín [1978] 2004.</w:t>
      </w:r>
    </w:p>
  </w:footnote>
  <w:footnote w:id="4">
    <w:p w:rsidR="00FF5B49" w:rsidRPr="00D248A4" w:rsidRDefault="00FF5B49">
      <w:pPr>
        <w:pStyle w:val="Textonotapie"/>
        <w:rPr>
          <w:rFonts w:ascii="Times New Roman" w:hAnsi="Times New Roman" w:cs="Times New Roman"/>
        </w:rPr>
      </w:pPr>
      <w:r w:rsidRPr="00D248A4">
        <w:rPr>
          <w:rStyle w:val="Refdenotaalpie"/>
          <w:rFonts w:ascii="Times New Roman" w:hAnsi="Times New Roman" w:cs="Times New Roman"/>
        </w:rPr>
        <w:footnoteRef/>
      </w:r>
      <w:r w:rsidR="003F57B3" w:rsidRPr="00D248A4">
        <w:rPr>
          <w:rFonts w:ascii="Times New Roman" w:hAnsi="Times New Roman" w:cs="Times New Roman"/>
        </w:rPr>
        <w:t xml:space="preserve"> Entrevista a </w:t>
      </w:r>
      <w:proofErr w:type="spellStart"/>
      <w:r w:rsidR="003F57B3" w:rsidRPr="00D248A4">
        <w:rPr>
          <w:rFonts w:ascii="Times New Roman" w:hAnsi="Times New Roman" w:cs="Times New Roman"/>
        </w:rPr>
        <w:t>Komar</w:t>
      </w:r>
      <w:proofErr w:type="spellEnd"/>
      <w:r w:rsidR="003F57B3" w:rsidRPr="00D248A4">
        <w:rPr>
          <w:rFonts w:ascii="Times New Roman" w:hAnsi="Times New Roman" w:cs="Times New Roman"/>
        </w:rPr>
        <w:t xml:space="preserve">, </w:t>
      </w:r>
      <w:proofErr w:type="spellStart"/>
      <w:r w:rsidR="003F57B3" w:rsidRPr="00D248A4">
        <w:rPr>
          <w:rFonts w:ascii="Times New Roman" w:hAnsi="Times New Roman" w:cs="Times New Roman"/>
        </w:rPr>
        <w:t>Alver</w:t>
      </w:r>
      <w:proofErr w:type="spellEnd"/>
      <w:r w:rsidR="003F57B3" w:rsidRPr="00D248A4">
        <w:rPr>
          <w:rFonts w:ascii="Times New Roman" w:hAnsi="Times New Roman" w:cs="Times New Roman"/>
        </w:rPr>
        <w:t xml:space="preserve"> </w:t>
      </w:r>
      <w:proofErr w:type="spellStart"/>
      <w:r w:rsidR="003F57B3" w:rsidRPr="00D248A4">
        <w:rPr>
          <w:rFonts w:ascii="Times New Roman" w:hAnsi="Times New Roman" w:cs="Times New Roman"/>
        </w:rPr>
        <w:t>Metalli</w:t>
      </w:r>
      <w:proofErr w:type="spellEnd"/>
      <w:r w:rsidR="003F57B3" w:rsidRPr="00D248A4">
        <w:rPr>
          <w:rFonts w:ascii="Times New Roman" w:hAnsi="Times New Roman" w:cs="Times New Roman"/>
        </w:rPr>
        <w:t xml:space="preserve"> – Martín </w:t>
      </w:r>
      <w:proofErr w:type="spellStart"/>
      <w:r w:rsidR="003F57B3" w:rsidRPr="00D248A4">
        <w:rPr>
          <w:rFonts w:ascii="Times New Roman" w:hAnsi="Times New Roman" w:cs="Times New Roman"/>
        </w:rPr>
        <w:t>Sisto</w:t>
      </w:r>
      <w:proofErr w:type="spellEnd"/>
      <w:r w:rsidR="003F57B3" w:rsidRPr="00D248A4">
        <w:rPr>
          <w:rFonts w:ascii="Times New Roman" w:hAnsi="Times New Roman" w:cs="Times New Roman"/>
        </w:rPr>
        <w:t>, “</w:t>
      </w:r>
      <w:proofErr w:type="spellStart"/>
      <w:r w:rsidR="003F57B3" w:rsidRPr="00D248A4">
        <w:rPr>
          <w:rFonts w:ascii="Times New Roman" w:hAnsi="Times New Roman" w:cs="Times New Roman"/>
        </w:rPr>
        <w:t>Ritorno</w:t>
      </w:r>
      <w:proofErr w:type="spellEnd"/>
      <w:r w:rsidR="003F57B3" w:rsidRPr="00D248A4">
        <w:rPr>
          <w:rFonts w:ascii="Times New Roman" w:hAnsi="Times New Roman" w:cs="Times New Roman"/>
        </w:rPr>
        <w:t xml:space="preserve"> </w:t>
      </w:r>
      <w:proofErr w:type="spellStart"/>
      <w:r w:rsidR="003F57B3" w:rsidRPr="00D248A4">
        <w:rPr>
          <w:rFonts w:ascii="Times New Roman" w:hAnsi="Times New Roman" w:cs="Times New Roman"/>
        </w:rPr>
        <w:t>alla</w:t>
      </w:r>
      <w:proofErr w:type="spellEnd"/>
      <w:r w:rsidR="003F57B3" w:rsidRPr="00D248A4">
        <w:rPr>
          <w:rFonts w:ascii="Times New Roman" w:hAnsi="Times New Roman" w:cs="Times New Roman"/>
        </w:rPr>
        <w:t xml:space="preserve"> </w:t>
      </w:r>
      <w:proofErr w:type="spellStart"/>
      <w:r w:rsidR="003F57B3" w:rsidRPr="00D248A4">
        <w:rPr>
          <w:rFonts w:ascii="Times New Roman" w:hAnsi="Times New Roman" w:cs="Times New Roman"/>
        </w:rPr>
        <w:t>realtà</w:t>
      </w:r>
      <w:proofErr w:type="spellEnd"/>
      <w:r w:rsidR="003F57B3" w:rsidRPr="00D248A4">
        <w:rPr>
          <w:rFonts w:ascii="Times New Roman" w:hAnsi="Times New Roman" w:cs="Times New Roman"/>
        </w:rPr>
        <w:t xml:space="preserve">”, en </w:t>
      </w:r>
      <w:proofErr w:type="spellStart"/>
      <w:r w:rsidR="003F57B3" w:rsidRPr="00D248A4">
        <w:rPr>
          <w:rFonts w:ascii="Times New Roman" w:hAnsi="Times New Roman" w:cs="Times New Roman"/>
        </w:rPr>
        <w:t>Tracce</w:t>
      </w:r>
      <w:proofErr w:type="spellEnd"/>
      <w:r w:rsidR="003F57B3" w:rsidRPr="00D248A4">
        <w:rPr>
          <w:rFonts w:ascii="Times New Roman" w:hAnsi="Times New Roman" w:cs="Times New Roman"/>
        </w:rPr>
        <w:t>, 2 (1996).</w:t>
      </w:r>
    </w:p>
  </w:footnote>
  <w:footnote w:id="5">
    <w:p w:rsidR="00383B6A" w:rsidRPr="00D248A4" w:rsidRDefault="00383B6A">
      <w:pPr>
        <w:pStyle w:val="Textonotapie"/>
        <w:rPr>
          <w:rFonts w:ascii="Times New Roman" w:hAnsi="Times New Roman" w:cs="Times New Roman"/>
        </w:rPr>
      </w:pPr>
      <w:r w:rsidRPr="00D248A4">
        <w:rPr>
          <w:rStyle w:val="Refdenotaalpie"/>
          <w:rFonts w:ascii="Times New Roman" w:hAnsi="Times New Roman" w:cs="Times New Roman"/>
        </w:rPr>
        <w:footnoteRef/>
      </w:r>
      <w:r w:rsidR="00260BE1" w:rsidRPr="00D248A4">
        <w:rPr>
          <w:rFonts w:ascii="Times New Roman" w:hAnsi="Times New Roman" w:cs="Times New Roman"/>
        </w:rPr>
        <w:t xml:space="preserve"> Augusto DEL NOCE, </w:t>
      </w:r>
      <w:proofErr w:type="spellStart"/>
      <w:r w:rsidR="00260BE1" w:rsidRPr="00D248A4">
        <w:rPr>
          <w:rFonts w:ascii="Times New Roman" w:hAnsi="Times New Roman" w:cs="Times New Roman"/>
          <w:i/>
        </w:rPr>
        <w:t>L’epoca</w:t>
      </w:r>
      <w:proofErr w:type="spellEnd"/>
      <w:r w:rsidR="00260BE1" w:rsidRPr="00D248A4">
        <w:rPr>
          <w:rFonts w:ascii="Times New Roman" w:hAnsi="Times New Roman" w:cs="Times New Roman"/>
          <w:i/>
        </w:rPr>
        <w:t xml:space="preserve"> </w:t>
      </w:r>
      <w:proofErr w:type="spellStart"/>
      <w:r w:rsidR="00260BE1" w:rsidRPr="00D248A4">
        <w:rPr>
          <w:rFonts w:ascii="Times New Roman" w:hAnsi="Times New Roman" w:cs="Times New Roman"/>
          <w:i/>
        </w:rPr>
        <w:t>della</w:t>
      </w:r>
      <w:proofErr w:type="spellEnd"/>
      <w:r w:rsidR="00260BE1" w:rsidRPr="00D248A4">
        <w:rPr>
          <w:rFonts w:ascii="Times New Roman" w:hAnsi="Times New Roman" w:cs="Times New Roman"/>
          <w:i/>
        </w:rPr>
        <w:t xml:space="preserve"> </w:t>
      </w:r>
      <w:proofErr w:type="spellStart"/>
      <w:r w:rsidR="00260BE1" w:rsidRPr="00D248A4">
        <w:rPr>
          <w:rFonts w:ascii="Times New Roman" w:hAnsi="Times New Roman" w:cs="Times New Roman"/>
          <w:i/>
        </w:rPr>
        <w:t>secolarizzazione</w:t>
      </w:r>
      <w:proofErr w:type="spellEnd"/>
      <w:r w:rsidR="00260BE1" w:rsidRPr="00D248A4">
        <w:rPr>
          <w:rFonts w:ascii="Times New Roman" w:hAnsi="Times New Roman" w:cs="Times New Roman"/>
          <w:i/>
        </w:rPr>
        <w:t xml:space="preserve">, </w:t>
      </w:r>
      <w:proofErr w:type="spellStart"/>
      <w:r w:rsidR="00260BE1" w:rsidRPr="00D248A4">
        <w:rPr>
          <w:rFonts w:ascii="Times New Roman" w:hAnsi="Times New Roman" w:cs="Times New Roman"/>
        </w:rPr>
        <w:t>Giuffrè</w:t>
      </w:r>
      <w:proofErr w:type="spellEnd"/>
      <w:r w:rsidR="00260BE1" w:rsidRPr="00D248A4">
        <w:rPr>
          <w:rFonts w:ascii="Times New Roman" w:hAnsi="Times New Roman" w:cs="Times New Roman"/>
        </w:rPr>
        <w:t xml:space="preserve">, </w:t>
      </w:r>
      <w:proofErr w:type="spellStart"/>
      <w:r w:rsidR="00260BE1" w:rsidRPr="00D248A4">
        <w:rPr>
          <w:rFonts w:ascii="Times New Roman" w:hAnsi="Times New Roman" w:cs="Times New Roman"/>
        </w:rPr>
        <w:t>Milan</w:t>
      </w:r>
      <w:proofErr w:type="spellEnd"/>
      <w:r w:rsidR="00260BE1" w:rsidRPr="00D248A4">
        <w:rPr>
          <w:rFonts w:ascii="Times New Roman" w:hAnsi="Times New Roman" w:cs="Times New Roman"/>
        </w:rPr>
        <w:t xml:space="preserve"> 1970.</w:t>
      </w:r>
    </w:p>
  </w:footnote>
  <w:footnote w:id="6">
    <w:p w:rsidR="009A7F67" w:rsidRPr="00D248A4" w:rsidRDefault="009A7F67">
      <w:pPr>
        <w:pStyle w:val="Textonotapie"/>
        <w:rPr>
          <w:rFonts w:ascii="Times New Roman" w:hAnsi="Times New Roman" w:cs="Times New Roman"/>
        </w:rPr>
      </w:pPr>
      <w:r w:rsidRPr="00D248A4">
        <w:rPr>
          <w:rStyle w:val="Refdenotaalpie"/>
          <w:rFonts w:ascii="Times New Roman" w:hAnsi="Times New Roman" w:cs="Times New Roman"/>
        </w:rPr>
        <w:footnoteRef/>
      </w:r>
      <w:r w:rsidRPr="00D248A4">
        <w:rPr>
          <w:rFonts w:ascii="Times New Roman" w:hAnsi="Times New Roman" w:cs="Times New Roman"/>
        </w:rPr>
        <w:t xml:space="preserve"> </w:t>
      </w:r>
      <w:r w:rsidR="00A7340B" w:rsidRPr="00D248A4">
        <w:rPr>
          <w:rFonts w:ascii="Times New Roman" w:hAnsi="Times New Roman" w:cs="Times New Roman"/>
        </w:rPr>
        <w:t xml:space="preserve">Augusto Del </w:t>
      </w:r>
      <w:proofErr w:type="spellStart"/>
      <w:r w:rsidR="00A7340B" w:rsidRPr="00D248A4">
        <w:rPr>
          <w:rFonts w:ascii="Times New Roman" w:hAnsi="Times New Roman" w:cs="Times New Roman"/>
        </w:rPr>
        <w:t>Noce</w:t>
      </w:r>
      <w:proofErr w:type="spellEnd"/>
      <w:r w:rsidR="00A7340B" w:rsidRPr="00D248A4">
        <w:rPr>
          <w:rFonts w:ascii="Times New Roman" w:hAnsi="Times New Roman" w:cs="Times New Roman"/>
        </w:rPr>
        <w:t xml:space="preserve">, </w:t>
      </w:r>
      <w:proofErr w:type="spellStart"/>
      <w:r w:rsidR="00A7340B" w:rsidRPr="00D248A4">
        <w:rPr>
          <w:rFonts w:ascii="Times New Roman" w:hAnsi="Times New Roman" w:cs="Times New Roman"/>
          <w:i/>
        </w:rPr>
        <w:t>Il</w:t>
      </w:r>
      <w:proofErr w:type="spellEnd"/>
      <w:r w:rsidR="00A7340B" w:rsidRPr="00D248A4">
        <w:rPr>
          <w:rFonts w:ascii="Times New Roman" w:hAnsi="Times New Roman" w:cs="Times New Roman"/>
          <w:i/>
        </w:rPr>
        <w:t xml:space="preserve"> problema </w:t>
      </w:r>
      <w:proofErr w:type="spellStart"/>
      <w:r w:rsidR="00A7340B" w:rsidRPr="00D248A4">
        <w:rPr>
          <w:rFonts w:ascii="Times New Roman" w:hAnsi="Times New Roman" w:cs="Times New Roman"/>
          <w:i/>
        </w:rPr>
        <w:t>dell’ateismo</w:t>
      </w:r>
      <w:proofErr w:type="spellEnd"/>
      <w:r w:rsidR="00A7340B" w:rsidRPr="00D248A4">
        <w:rPr>
          <w:rFonts w:ascii="Times New Roman" w:hAnsi="Times New Roman" w:cs="Times New Roman"/>
          <w:i/>
        </w:rPr>
        <w:t xml:space="preserve">, </w:t>
      </w:r>
      <w:proofErr w:type="spellStart"/>
      <w:r w:rsidR="00A7340B" w:rsidRPr="00D248A4">
        <w:rPr>
          <w:rFonts w:ascii="Times New Roman" w:hAnsi="Times New Roman" w:cs="Times New Roman"/>
        </w:rPr>
        <w:t>Il</w:t>
      </w:r>
      <w:proofErr w:type="spellEnd"/>
      <w:r w:rsidR="00A7340B" w:rsidRPr="00D248A4">
        <w:rPr>
          <w:rFonts w:ascii="Times New Roman" w:hAnsi="Times New Roman" w:cs="Times New Roman"/>
        </w:rPr>
        <w:t xml:space="preserve"> </w:t>
      </w:r>
      <w:proofErr w:type="spellStart"/>
      <w:r w:rsidR="00A7340B" w:rsidRPr="00D248A4">
        <w:rPr>
          <w:rFonts w:ascii="Times New Roman" w:hAnsi="Times New Roman" w:cs="Times New Roman"/>
        </w:rPr>
        <w:t>Mulino</w:t>
      </w:r>
      <w:proofErr w:type="spellEnd"/>
      <w:r w:rsidR="00A7340B" w:rsidRPr="00D248A4">
        <w:rPr>
          <w:rFonts w:ascii="Times New Roman" w:hAnsi="Times New Roman" w:cs="Times New Roman"/>
        </w:rPr>
        <w:t xml:space="preserve">, </w:t>
      </w:r>
      <w:proofErr w:type="spellStart"/>
      <w:r w:rsidR="00A7340B" w:rsidRPr="00D248A4">
        <w:rPr>
          <w:rFonts w:ascii="Times New Roman" w:hAnsi="Times New Roman" w:cs="Times New Roman"/>
        </w:rPr>
        <w:t>Bologna</w:t>
      </w:r>
      <w:proofErr w:type="spellEnd"/>
      <w:r w:rsidR="00A7340B" w:rsidRPr="00D248A4">
        <w:rPr>
          <w:rFonts w:ascii="Times New Roman" w:hAnsi="Times New Roman" w:cs="Times New Roman"/>
        </w:rPr>
        <w:t xml:space="preserve"> 1964.</w:t>
      </w:r>
    </w:p>
  </w:footnote>
  <w:footnote w:id="7">
    <w:p w:rsidR="00924CC1" w:rsidRPr="00D248A4" w:rsidRDefault="00924CC1" w:rsidP="00924CC1">
      <w:pPr>
        <w:pStyle w:val="Textonotapie"/>
        <w:rPr>
          <w:rFonts w:ascii="Times New Roman" w:hAnsi="Times New Roman" w:cs="Times New Roman"/>
          <w:i/>
        </w:rPr>
      </w:pPr>
      <w:r w:rsidRPr="00D248A4">
        <w:rPr>
          <w:rStyle w:val="Refdenotaalpie"/>
          <w:rFonts w:ascii="Times New Roman" w:hAnsi="Times New Roman" w:cs="Times New Roman"/>
        </w:rPr>
        <w:footnoteRef/>
      </w:r>
      <w:r w:rsidRPr="00D248A4">
        <w:rPr>
          <w:rFonts w:ascii="Times New Roman" w:hAnsi="Times New Roman" w:cs="Times New Roman"/>
        </w:rPr>
        <w:t xml:space="preserve"> Juan Andrés LEVERMANN, </w:t>
      </w:r>
      <w:r w:rsidRPr="00D248A4">
        <w:rPr>
          <w:rFonts w:ascii="Times New Roman" w:hAnsi="Times New Roman" w:cs="Times New Roman"/>
          <w:i/>
        </w:rPr>
        <w:t xml:space="preserve">Breve introducción a la vida y obra de Emilio </w:t>
      </w:r>
      <w:proofErr w:type="spellStart"/>
      <w:r w:rsidRPr="00D248A4">
        <w:rPr>
          <w:rFonts w:ascii="Times New Roman" w:hAnsi="Times New Roman" w:cs="Times New Roman"/>
          <w:i/>
        </w:rPr>
        <w:t>Komar</w:t>
      </w:r>
      <w:proofErr w:type="spellEnd"/>
      <w:r w:rsidRPr="00D248A4">
        <w:rPr>
          <w:rFonts w:ascii="Times New Roman" w:hAnsi="Times New Roman" w:cs="Times New Roman"/>
        </w:rPr>
        <w:t xml:space="preserve">, </w:t>
      </w:r>
      <w:proofErr w:type="spellStart"/>
      <w:r w:rsidRPr="00D248A4">
        <w:rPr>
          <w:rFonts w:ascii="Times New Roman" w:hAnsi="Times New Roman" w:cs="Times New Roman"/>
        </w:rPr>
        <w:t>Antiprattein</w:t>
      </w:r>
      <w:proofErr w:type="spellEnd"/>
      <w:r w:rsidRPr="00D248A4">
        <w:rPr>
          <w:rFonts w:ascii="Times New Roman" w:hAnsi="Times New Roman" w:cs="Times New Roman"/>
        </w:rPr>
        <w:t xml:space="preserve"> Libros-Ediciones Sabiduría Cristiana, Adrogué 2014, 61.</w:t>
      </w:r>
    </w:p>
  </w:footnote>
  <w:footnote w:id="8">
    <w:p w:rsidR="002E1487" w:rsidRPr="00D248A4" w:rsidRDefault="002E1487">
      <w:pPr>
        <w:pStyle w:val="Textonotapie"/>
        <w:rPr>
          <w:rFonts w:ascii="Times New Roman" w:hAnsi="Times New Roman" w:cs="Times New Roman"/>
        </w:rPr>
      </w:pPr>
      <w:r w:rsidRPr="00D248A4">
        <w:rPr>
          <w:rStyle w:val="Refdenotaalpie"/>
          <w:rFonts w:ascii="Times New Roman" w:hAnsi="Times New Roman" w:cs="Times New Roman"/>
        </w:rPr>
        <w:footnoteRef/>
      </w:r>
      <w:r w:rsidRPr="00D248A4">
        <w:rPr>
          <w:rFonts w:ascii="Times New Roman" w:hAnsi="Times New Roman" w:cs="Times New Roman"/>
        </w:rPr>
        <w:t xml:space="preserve"> Emilio </w:t>
      </w:r>
      <w:proofErr w:type="spellStart"/>
      <w:r w:rsidRPr="00D248A4">
        <w:rPr>
          <w:rFonts w:ascii="Times New Roman" w:hAnsi="Times New Roman" w:cs="Times New Roman"/>
        </w:rPr>
        <w:t>Komar</w:t>
      </w:r>
      <w:proofErr w:type="spellEnd"/>
      <w:r w:rsidRPr="00D248A4">
        <w:rPr>
          <w:rFonts w:ascii="Times New Roman" w:hAnsi="Times New Roman" w:cs="Times New Roman"/>
        </w:rPr>
        <w:t xml:space="preserve">, </w:t>
      </w:r>
      <w:r w:rsidR="002132BB" w:rsidRPr="00D248A4">
        <w:rPr>
          <w:rFonts w:ascii="Times New Roman" w:hAnsi="Times New Roman" w:cs="Times New Roman"/>
        </w:rPr>
        <w:t xml:space="preserve">Emilio </w:t>
      </w:r>
      <w:proofErr w:type="spellStart"/>
      <w:r w:rsidR="002132BB" w:rsidRPr="00D248A4">
        <w:rPr>
          <w:rFonts w:ascii="Times New Roman" w:hAnsi="Times New Roman" w:cs="Times New Roman"/>
        </w:rPr>
        <w:t>Komar</w:t>
      </w:r>
      <w:proofErr w:type="spellEnd"/>
      <w:r w:rsidR="002132BB" w:rsidRPr="00D248A4">
        <w:rPr>
          <w:rFonts w:ascii="Times New Roman" w:hAnsi="Times New Roman" w:cs="Times New Roman"/>
        </w:rPr>
        <w:t xml:space="preserve">, </w:t>
      </w:r>
      <w:r w:rsidR="002132BB" w:rsidRPr="00D248A4">
        <w:rPr>
          <w:rFonts w:ascii="Times New Roman" w:hAnsi="Times New Roman" w:cs="Times New Roman"/>
          <w:i/>
        </w:rPr>
        <w:t>Los problemas humanos de la sociedad opulenta</w:t>
      </w:r>
      <w:r w:rsidRPr="00D248A4">
        <w:rPr>
          <w:rFonts w:ascii="Times New Roman" w:hAnsi="Times New Roman" w:cs="Times New Roman"/>
          <w:i/>
        </w:rPr>
        <w:t xml:space="preserve">, </w:t>
      </w:r>
      <w:r w:rsidRPr="00D248A4">
        <w:rPr>
          <w:rFonts w:ascii="Times New Roman" w:hAnsi="Times New Roman" w:cs="Times New Roman"/>
        </w:rPr>
        <w:t>19.</w:t>
      </w:r>
    </w:p>
  </w:footnote>
  <w:footnote w:id="9">
    <w:p w:rsidR="005D305C" w:rsidRPr="00D248A4" w:rsidRDefault="005D305C">
      <w:pPr>
        <w:pStyle w:val="Textonotapie"/>
        <w:rPr>
          <w:rFonts w:ascii="Times New Roman" w:hAnsi="Times New Roman" w:cs="Times New Roman"/>
        </w:rPr>
      </w:pPr>
      <w:r w:rsidRPr="00D248A4">
        <w:rPr>
          <w:rStyle w:val="Refdenotaalpie"/>
          <w:rFonts w:ascii="Times New Roman" w:hAnsi="Times New Roman" w:cs="Times New Roman"/>
        </w:rPr>
        <w:footnoteRef/>
      </w:r>
      <w:r w:rsidRPr="00D248A4">
        <w:rPr>
          <w:rFonts w:ascii="Times New Roman" w:hAnsi="Times New Roman" w:cs="Times New Roman"/>
        </w:rPr>
        <w:t xml:space="preserve"> Carta de </w:t>
      </w:r>
      <w:proofErr w:type="spellStart"/>
      <w:r w:rsidRPr="00D248A4">
        <w:rPr>
          <w:rFonts w:ascii="Times New Roman" w:hAnsi="Times New Roman" w:cs="Times New Roman"/>
        </w:rPr>
        <w:t>Komar</w:t>
      </w:r>
      <w:proofErr w:type="spellEnd"/>
      <w:r w:rsidRPr="00D248A4">
        <w:rPr>
          <w:rFonts w:ascii="Times New Roman" w:hAnsi="Times New Roman" w:cs="Times New Roman"/>
        </w:rPr>
        <w:t xml:space="preserve"> a Del </w:t>
      </w:r>
      <w:proofErr w:type="spellStart"/>
      <w:r w:rsidRPr="00D248A4">
        <w:rPr>
          <w:rFonts w:ascii="Times New Roman" w:hAnsi="Times New Roman" w:cs="Times New Roman"/>
        </w:rPr>
        <w:t>Noce</w:t>
      </w:r>
      <w:proofErr w:type="spellEnd"/>
      <w:r w:rsidRPr="00D248A4">
        <w:rPr>
          <w:rFonts w:ascii="Times New Roman" w:hAnsi="Times New Roman" w:cs="Times New Roman"/>
        </w:rPr>
        <w:t xml:space="preserve">, 3/IV/1974, citado en Juan Andrés LEVERMANN, </w:t>
      </w:r>
      <w:r w:rsidRPr="00D248A4">
        <w:rPr>
          <w:rFonts w:ascii="Times New Roman" w:hAnsi="Times New Roman" w:cs="Times New Roman"/>
          <w:i/>
        </w:rPr>
        <w:t xml:space="preserve">Breve introducción a la vida y obra de Emilio </w:t>
      </w:r>
      <w:proofErr w:type="spellStart"/>
      <w:r w:rsidRPr="00D248A4">
        <w:rPr>
          <w:rFonts w:ascii="Times New Roman" w:hAnsi="Times New Roman" w:cs="Times New Roman"/>
          <w:i/>
        </w:rPr>
        <w:t>Komar</w:t>
      </w:r>
      <w:proofErr w:type="spellEnd"/>
      <w:r w:rsidRPr="00D248A4">
        <w:rPr>
          <w:rFonts w:ascii="Times New Roman" w:hAnsi="Times New Roman" w:cs="Times New Roman"/>
          <w:i/>
        </w:rPr>
        <w:t xml:space="preserve">, cit., </w:t>
      </w:r>
      <w:r w:rsidRPr="00D248A4">
        <w:rPr>
          <w:rFonts w:ascii="Times New Roman" w:hAnsi="Times New Roman" w:cs="Times New Roman"/>
        </w:rPr>
        <w:t>62.</w:t>
      </w:r>
    </w:p>
  </w:footnote>
  <w:footnote w:id="10">
    <w:p w:rsidR="005A6D7F" w:rsidRPr="00D248A4" w:rsidRDefault="005A6D7F">
      <w:pPr>
        <w:pStyle w:val="Textonotapie"/>
        <w:rPr>
          <w:rFonts w:ascii="Times New Roman" w:hAnsi="Times New Roman" w:cs="Times New Roman"/>
        </w:rPr>
      </w:pPr>
      <w:r w:rsidRPr="00D248A4">
        <w:rPr>
          <w:rStyle w:val="Refdenotaalpie"/>
          <w:rFonts w:ascii="Times New Roman" w:hAnsi="Times New Roman" w:cs="Times New Roman"/>
        </w:rPr>
        <w:footnoteRef/>
      </w:r>
      <w:r w:rsidRPr="00D248A4">
        <w:rPr>
          <w:rFonts w:ascii="Times New Roman" w:hAnsi="Times New Roman" w:cs="Times New Roman"/>
        </w:rPr>
        <w:t xml:space="preserve"> Augusto Del </w:t>
      </w:r>
      <w:proofErr w:type="spellStart"/>
      <w:r w:rsidRPr="00D248A4">
        <w:rPr>
          <w:rFonts w:ascii="Times New Roman" w:hAnsi="Times New Roman" w:cs="Times New Roman"/>
        </w:rPr>
        <w:t>Noce</w:t>
      </w:r>
      <w:proofErr w:type="spellEnd"/>
      <w:r w:rsidRPr="00D248A4">
        <w:rPr>
          <w:rFonts w:ascii="Times New Roman" w:hAnsi="Times New Roman" w:cs="Times New Roman"/>
        </w:rPr>
        <w:t xml:space="preserve">, </w:t>
      </w:r>
      <w:proofErr w:type="spellStart"/>
      <w:r w:rsidRPr="00D248A4">
        <w:rPr>
          <w:rFonts w:ascii="Times New Roman" w:hAnsi="Times New Roman" w:cs="Times New Roman"/>
          <w:i/>
        </w:rPr>
        <w:t>Il</w:t>
      </w:r>
      <w:proofErr w:type="spellEnd"/>
      <w:r w:rsidRPr="00D248A4">
        <w:rPr>
          <w:rFonts w:ascii="Times New Roman" w:hAnsi="Times New Roman" w:cs="Times New Roman"/>
          <w:i/>
        </w:rPr>
        <w:t xml:space="preserve"> problema </w:t>
      </w:r>
      <w:proofErr w:type="spellStart"/>
      <w:r w:rsidRPr="00D248A4">
        <w:rPr>
          <w:rFonts w:ascii="Times New Roman" w:hAnsi="Times New Roman" w:cs="Times New Roman"/>
          <w:i/>
        </w:rPr>
        <w:t>dell’ateismo</w:t>
      </w:r>
      <w:proofErr w:type="spellEnd"/>
      <w:r w:rsidRPr="00D248A4">
        <w:rPr>
          <w:rFonts w:ascii="Times New Roman" w:hAnsi="Times New Roman" w:cs="Times New Roman"/>
          <w:i/>
        </w:rPr>
        <w:t xml:space="preserve">, cit., </w:t>
      </w:r>
      <w:r w:rsidRPr="00D248A4">
        <w:rPr>
          <w:rFonts w:ascii="Times New Roman" w:hAnsi="Times New Roman" w:cs="Times New Roman"/>
        </w:rPr>
        <w:t>238-239</w:t>
      </w:r>
    </w:p>
  </w:footnote>
  <w:footnote w:id="11">
    <w:p w:rsidR="003B0A70" w:rsidRPr="00D248A4" w:rsidRDefault="003B0A70">
      <w:pPr>
        <w:pStyle w:val="Textonotapie"/>
        <w:rPr>
          <w:rFonts w:ascii="Times New Roman" w:hAnsi="Times New Roman" w:cs="Times New Roman"/>
        </w:rPr>
      </w:pPr>
      <w:r w:rsidRPr="00D248A4">
        <w:rPr>
          <w:rStyle w:val="Refdenotaalpie"/>
          <w:rFonts w:ascii="Times New Roman" w:hAnsi="Times New Roman" w:cs="Times New Roman"/>
        </w:rPr>
        <w:footnoteRef/>
      </w:r>
      <w:r w:rsidRPr="00D248A4">
        <w:rPr>
          <w:rFonts w:ascii="Times New Roman" w:hAnsi="Times New Roman" w:cs="Times New Roman"/>
        </w:rPr>
        <w:t xml:space="preserve"> Augusto Del </w:t>
      </w:r>
      <w:proofErr w:type="spellStart"/>
      <w:r w:rsidRPr="00D248A4">
        <w:rPr>
          <w:rFonts w:ascii="Times New Roman" w:hAnsi="Times New Roman" w:cs="Times New Roman"/>
        </w:rPr>
        <w:t>Noce</w:t>
      </w:r>
      <w:proofErr w:type="spellEnd"/>
      <w:r w:rsidRPr="00D248A4">
        <w:rPr>
          <w:rFonts w:ascii="Times New Roman" w:hAnsi="Times New Roman" w:cs="Times New Roman"/>
        </w:rPr>
        <w:t xml:space="preserve">, </w:t>
      </w:r>
      <w:proofErr w:type="spellStart"/>
      <w:r w:rsidRPr="00D248A4">
        <w:rPr>
          <w:rFonts w:ascii="Times New Roman" w:hAnsi="Times New Roman" w:cs="Times New Roman"/>
          <w:i/>
        </w:rPr>
        <w:t>Il</w:t>
      </w:r>
      <w:proofErr w:type="spellEnd"/>
      <w:r w:rsidRPr="00D248A4">
        <w:rPr>
          <w:rFonts w:ascii="Times New Roman" w:hAnsi="Times New Roman" w:cs="Times New Roman"/>
          <w:i/>
        </w:rPr>
        <w:t xml:space="preserve"> problema </w:t>
      </w:r>
      <w:proofErr w:type="spellStart"/>
      <w:r w:rsidRPr="00D248A4">
        <w:rPr>
          <w:rFonts w:ascii="Times New Roman" w:hAnsi="Times New Roman" w:cs="Times New Roman"/>
          <w:i/>
        </w:rPr>
        <w:t>dell’ateismo</w:t>
      </w:r>
      <w:proofErr w:type="spellEnd"/>
      <w:r w:rsidRPr="00D248A4">
        <w:rPr>
          <w:rFonts w:ascii="Times New Roman" w:hAnsi="Times New Roman" w:cs="Times New Roman"/>
          <w:i/>
        </w:rPr>
        <w:t xml:space="preserve">, cit., </w:t>
      </w:r>
      <w:r w:rsidRPr="00D248A4">
        <w:rPr>
          <w:rFonts w:ascii="Times New Roman" w:hAnsi="Times New Roman" w:cs="Times New Roman"/>
        </w:rPr>
        <w:t>245</w:t>
      </w:r>
    </w:p>
  </w:footnote>
  <w:footnote w:id="12">
    <w:p w:rsidR="00AB6024" w:rsidRPr="00D248A4" w:rsidRDefault="00AB6024">
      <w:pPr>
        <w:pStyle w:val="Textonotapie"/>
        <w:rPr>
          <w:rFonts w:ascii="Times New Roman" w:hAnsi="Times New Roman" w:cs="Times New Roman"/>
        </w:rPr>
      </w:pPr>
      <w:r w:rsidRPr="00D248A4">
        <w:rPr>
          <w:rStyle w:val="Refdenotaalpie"/>
          <w:rFonts w:ascii="Times New Roman" w:hAnsi="Times New Roman" w:cs="Times New Roman"/>
        </w:rPr>
        <w:footnoteRef/>
      </w:r>
      <w:r w:rsidR="004945C6" w:rsidRPr="00D248A4">
        <w:rPr>
          <w:rFonts w:ascii="Times New Roman" w:hAnsi="Times New Roman" w:cs="Times New Roman"/>
        </w:rPr>
        <w:t xml:space="preserve">Augusto Del </w:t>
      </w:r>
      <w:proofErr w:type="spellStart"/>
      <w:r w:rsidR="004945C6" w:rsidRPr="00D248A4">
        <w:rPr>
          <w:rFonts w:ascii="Times New Roman" w:hAnsi="Times New Roman" w:cs="Times New Roman"/>
        </w:rPr>
        <w:t>Noce</w:t>
      </w:r>
      <w:proofErr w:type="spellEnd"/>
      <w:r w:rsidR="004945C6" w:rsidRPr="00D248A4">
        <w:rPr>
          <w:rFonts w:ascii="Times New Roman" w:hAnsi="Times New Roman" w:cs="Times New Roman"/>
        </w:rPr>
        <w:t xml:space="preserve">, </w:t>
      </w:r>
      <w:proofErr w:type="spellStart"/>
      <w:r w:rsidR="004945C6" w:rsidRPr="00D248A4">
        <w:rPr>
          <w:rFonts w:ascii="Times New Roman" w:hAnsi="Times New Roman" w:cs="Times New Roman"/>
          <w:i/>
        </w:rPr>
        <w:t>Il</w:t>
      </w:r>
      <w:proofErr w:type="spellEnd"/>
      <w:r w:rsidR="004945C6" w:rsidRPr="00D248A4">
        <w:rPr>
          <w:rFonts w:ascii="Times New Roman" w:hAnsi="Times New Roman" w:cs="Times New Roman"/>
          <w:i/>
        </w:rPr>
        <w:t xml:space="preserve"> problema </w:t>
      </w:r>
      <w:proofErr w:type="spellStart"/>
      <w:r w:rsidR="004945C6" w:rsidRPr="00D248A4">
        <w:rPr>
          <w:rFonts w:ascii="Times New Roman" w:hAnsi="Times New Roman" w:cs="Times New Roman"/>
          <w:i/>
        </w:rPr>
        <w:t>dell’ateismo</w:t>
      </w:r>
      <w:proofErr w:type="spellEnd"/>
      <w:r w:rsidR="004945C6" w:rsidRPr="00D248A4">
        <w:rPr>
          <w:rFonts w:ascii="Times New Roman" w:hAnsi="Times New Roman" w:cs="Times New Roman"/>
          <w:i/>
        </w:rPr>
        <w:t xml:space="preserve">, cit., </w:t>
      </w:r>
      <w:r w:rsidR="004945C6" w:rsidRPr="00D248A4">
        <w:rPr>
          <w:rFonts w:ascii="Times New Roman" w:hAnsi="Times New Roman" w:cs="Times New Roman"/>
        </w:rPr>
        <w:t>245</w:t>
      </w:r>
      <w:r w:rsidRPr="00D248A4">
        <w:rPr>
          <w:rFonts w:ascii="Times New Roman" w:hAnsi="Times New Roman" w:cs="Times New Roman"/>
        </w:rPr>
        <w:t xml:space="preserve"> </w:t>
      </w:r>
    </w:p>
  </w:footnote>
  <w:footnote w:id="13">
    <w:p w:rsidR="004945C6" w:rsidRPr="00D248A4" w:rsidRDefault="004945C6">
      <w:pPr>
        <w:pStyle w:val="Textonotapie"/>
        <w:rPr>
          <w:rFonts w:ascii="Times New Roman" w:hAnsi="Times New Roman" w:cs="Times New Roman"/>
        </w:rPr>
      </w:pPr>
      <w:r w:rsidRPr="00D248A4">
        <w:rPr>
          <w:rStyle w:val="Refdenotaalpie"/>
          <w:rFonts w:ascii="Times New Roman" w:hAnsi="Times New Roman" w:cs="Times New Roman"/>
        </w:rPr>
        <w:footnoteRef/>
      </w:r>
      <w:r w:rsidRPr="00D248A4">
        <w:rPr>
          <w:rFonts w:ascii="Times New Roman" w:hAnsi="Times New Roman" w:cs="Times New Roman"/>
        </w:rPr>
        <w:t xml:space="preserve"> Augusto Del </w:t>
      </w:r>
      <w:proofErr w:type="spellStart"/>
      <w:r w:rsidRPr="00D248A4">
        <w:rPr>
          <w:rFonts w:ascii="Times New Roman" w:hAnsi="Times New Roman" w:cs="Times New Roman"/>
        </w:rPr>
        <w:t>Noce</w:t>
      </w:r>
      <w:proofErr w:type="spellEnd"/>
      <w:r w:rsidRPr="00D248A4">
        <w:rPr>
          <w:rFonts w:ascii="Times New Roman" w:hAnsi="Times New Roman" w:cs="Times New Roman"/>
        </w:rPr>
        <w:t xml:space="preserve">, </w:t>
      </w:r>
      <w:proofErr w:type="spellStart"/>
      <w:r w:rsidRPr="00D248A4">
        <w:rPr>
          <w:rFonts w:ascii="Times New Roman" w:hAnsi="Times New Roman" w:cs="Times New Roman"/>
          <w:i/>
        </w:rPr>
        <w:t>Il</w:t>
      </w:r>
      <w:proofErr w:type="spellEnd"/>
      <w:r w:rsidRPr="00D248A4">
        <w:rPr>
          <w:rFonts w:ascii="Times New Roman" w:hAnsi="Times New Roman" w:cs="Times New Roman"/>
          <w:i/>
        </w:rPr>
        <w:t xml:space="preserve"> problema </w:t>
      </w:r>
      <w:proofErr w:type="spellStart"/>
      <w:r w:rsidRPr="00D248A4">
        <w:rPr>
          <w:rFonts w:ascii="Times New Roman" w:hAnsi="Times New Roman" w:cs="Times New Roman"/>
          <w:i/>
        </w:rPr>
        <w:t>dell’ateismo</w:t>
      </w:r>
      <w:proofErr w:type="spellEnd"/>
      <w:r w:rsidRPr="00D248A4">
        <w:rPr>
          <w:rFonts w:ascii="Times New Roman" w:hAnsi="Times New Roman" w:cs="Times New Roman"/>
          <w:i/>
        </w:rPr>
        <w:t xml:space="preserve">, cit., </w:t>
      </w:r>
      <w:r w:rsidRPr="00D248A4">
        <w:rPr>
          <w:rFonts w:ascii="Times New Roman" w:hAnsi="Times New Roman" w:cs="Times New Roman"/>
        </w:rPr>
        <w:t>249</w:t>
      </w:r>
    </w:p>
  </w:footnote>
  <w:footnote w:id="14">
    <w:p w:rsidR="008D73F7" w:rsidRPr="00D248A4" w:rsidRDefault="008D73F7">
      <w:pPr>
        <w:pStyle w:val="Textonotapie"/>
        <w:rPr>
          <w:rFonts w:ascii="Times New Roman" w:hAnsi="Times New Roman" w:cs="Times New Roman"/>
        </w:rPr>
      </w:pPr>
      <w:r w:rsidRPr="00D248A4">
        <w:rPr>
          <w:rStyle w:val="Refdenotaalpie"/>
          <w:rFonts w:ascii="Times New Roman" w:hAnsi="Times New Roman" w:cs="Times New Roman"/>
        </w:rPr>
        <w:footnoteRef/>
      </w:r>
      <w:r w:rsidRPr="00D248A4">
        <w:rPr>
          <w:rFonts w:ascii="Times New Roman" w:hAnsi="Times New Roman" w:cs="Times New Roman"/>
        </w:rPr>
        <w:t xml:space="preserve"> Emilio </w:t>
      </w:r>
      <w:proofErr w:type="spellStart"/>
      <w:r w:rsidRPr="00D248A4">
        <w:rPr>
          <w:rFonts w:ascii="Times New Roman" w:hAnsi="Times New Roman" w:cs="Times New Roman"/>
        </w:rPr>
        <w:t>Komar</w:t>
      </w:r>
      <w:proofErr w:type="spellEnd"/>
      <w:r w:rsidRPr="00D248A4">
        <w:rPr>
          <w:rFonts w:ascii="Times New Roman" w:hAnsi="Times New Roman" w:cs="Times New Roman"/>
        </w:rPr>
        <w:t xml:space="preserve">, </w:t>
      </w:r>
      <w:r w:rsidRPr="00D248A4">
        <w:rPr>
          <w:rFonts w:ascii="Times New Roman" w:hAnsi="Times New Roman" w:cs="Times New Roman"/>
          <w:i/>
        </w:rPr>
        <w:t xml:space="preserve">Los problemas humanos de la sociedad opulenta, cit., </w:t>
      </w:r>
      <w:r w:rsidRPr="00D248A4">
        <w:rPr>
          <w:rFonts w:ascii="Times New Roman" w:hAnsi="Times New Roman" w:cs="Times New Roman"/>
        </w:rPr>
        <w:t>17</w:t>
      </w:r>
    </w:p>
  </w:footnote>
  <w:footnote w:id="15">
    <w:p w:rsidR="008D73F7" w:rsidRPr="00D248A4" w:rsidRDefault="008D73F7">
      <w:pPr>
        <w:pStyle w:val="Textonotapie"/>
        <w:rPr>
          <w:rFonts w:ascii="Times New Roman" w:hAnsi="Times New Roman" w:cs="Times New Roman"/>
        </w:rPr>
      </w:pPr>
      <w:r w:rsidRPr="00D248A4">
        <w:rPr>
          <w:rStyle w:val="Refdenotaalpie"/>
          <w:rFonts w:ascii="Times New Roman" w:hAnsi="Times New Roman" w:cs="Times New Roman"/>
        </w:rPr>
        <w:footnoteRef/>
      </w:r>
      <w:r w:rsidRPr="00D248A4">
        <w:rPr>
          <w:rFonts w:ascii="Times New Roman" w:hAnsi="Times New Roman" w:cs="Times New Roman"/>
        </w:rPr>
        <w:t xml:space="preserve"> Emilio </w:t>
      </w:r>
      <w:proofErr w:type="spellStart"/>
      <w:r w:rsidRPr="00D248A4">
        <w:rPr>
          <w:rFonts w:ascii="Times New Roman" w:hAnsi="Times New Roman" w:cs="Times New Roman"/>
        </w:rPr>
        <w:t>Komar</w:t>
      </w:r>
      <w:proofErr w:type="spellEnd"/>
      <w:r w:rsidRPr="00D248A4">
        <w:rPr>
          <w:rFonts w:ascii="Times New Roman" w:hAnsi="Times New Roman" w:cs="Times New Roman"/>
        </w:rPr>
        <w:t xml:space="preserve">, </w:t>
      </w:r>
      <w:r w:rsidRPr="00D248A4">
        <w:rPr>
          <w:rFonts w:ascii="Times New Roman" w:hAnsi="Times New Roman" w:cs="Times New Roman"/>
          <w:i/>
        </w:rPr>
        <w:t xml:space="preserve">Los problemas humanos de la sociedad opulenta, cit., </w:t>
      </w:r>
      <w:r w:rsidRPr="00D248A4">
        <w:rPr>
          <w:rFonts w:ascii="Times New Roman" w:hAnsi="Times New Roman" w:cs="Times New Roman"/>
        </w:rPr>
        <w:t>18-19</w:t>
      </w:r>
    </w:p>
  </w:footnote>
  <w:footnote w:id="16">
    <w:p w:rsidR="00815A8B" w:rsidRPr="00D248A4" w:rsidRDefault="00815A8B">
      <w:pPr>
        <w:pStyle w:val="Textonotapie"/>
        <w:rPr>
          <w:rFonts w:ascii="Times New Roman" w:hAnsi="Times New Roman" w:cs="Times New Roman"/>
        </w:rPr>
      </w:pPr>
      <w:r w:rsidRPr="00D248A4">
        <w:rPr>
          <w:rStyle w:val="Refdenotaalpie"/>
          <w:rFonts w:ascii="Times New Roman" w:hAnsi="Times New Roman" w:cs="Times New Roman"/>
        </w:rPr>
        <w:footnoteRef/>
      </w:r>
      <w:r w:rsidRPr="00D248A4">
        <w:rPr>
          <w:rFonts w:ascii="Times New Roman" w:hAnsi="Times New Roman" w:cs="Times New Roman"/>
        </w:rPr>
        <w:t xml:space="preserve"> Emilio </w:t>
      </w:r>
      <w:proofErr w:type="spellStart"/>
      <w:r w:rsidRPr="00D248A4">
        <w:rPr>
          <w:rFonts w:ascii="Times New Roman" w:hAnsi="Times New Roman" w:cs="Times New Roman"/>
        </w:rPr>
        <w:t>Komar</w:t>
      </w:r>
      <w:proofErr w:type="spellEnd"/>
      <w:r w:rsidRPr="00D248A4">
        <w:rPr>
          <w:rFonts w:ascii="Times New Roman" w:hAnsi="Times New Roman" w:cs="Times New Roman"/>
        </w:rPr>
        <w:t xml:space="preserve">, </w:t>
      </w:r>
      <w:r w:rsidRPr="00D248A4">
        <w:rPr>
          <w:rFonts w:ascii="Times New Roman" w:hAnsi="Times New Roman" w:cs="Times New Roman"/>
          <w:i/>
        </w:rPr>
        <w:t xml:space="preserve">Los problemas humanos de la sociedad opulenta, cit., </w:t>
      </w:r>
      <w:r w:rsidRPr="00D248A4">
        <w:rPr>
          <w:rFonts w:ascii="Times New Roman" w:hAnsi="Times New Roman" w:cs="Times New Roman"/>
        </w:rPr>
        <w:t>19</w:t>
      </w:r>
    </w:p>
  </w:footnote>
  <w:footnote w:id="17">
    <w:p w:rsidR="001169C3" w:rsidRPr="00D248A4" w:rsidRDefault="001169C3">
      <w:pPr>
        <w:pStyle w:val="Textonotapie"/>
        <w:rPr>
          <w:rFonts w:ascii="Times New Roman" w:hAnsi="Times New Roman" w:cs="Times New Roman"/>
        </w:rPr>
      </w:pPr>
      <w:r w:rsidRPr="00D248A4">
        <w:rPr>
          <w:rStyle w:val="Refdenotaalpie"/>
          <w:rFonts w:ascii="Times New Roman" w:hAnsi="Times New Roman" w:cs="Times New Roman"/>
        </w:rPr>
        <w:footnoteRef/>
      </w:r>
      <w:r w:rsidRPr="00D248A4">
        <w:rPr>
          <w:rFonts w:ascii="Times New Roman" w:hAnsi="Times New Roman" w:cs="Times New Roman"/>
        </w:rPr>
        <w:t xml:space="preserve"> Emilio </w:t>
      </w:r>
      <w:proofErr w:type="spellStart"/>
      <w:r w:rsidRPr="00D248A4">
        <w:rPr>
          <w:rFonts w:ascii="Times New Roman" w:hAnsi="Times New Roman" w:cs="Times New Roman"/>
        </w:rPr>
        <w:t>Komar</w:t>
      </w:r>
      <w:proofErr w:type="spellEnd"/>
      <w:r w:rsidRPr="00D248A4">
        <w:rPr>
          <w:rFonts w:ascii="Times New Roman" w:hAnsi="Times New Roman" w:cs="Times New Roman"/>
        </w:rPr>
        <w:t xml:space="preserve">, </w:t>
      </w:r>
      <w:r w:rsidRPr="00D248A4">
        <w:rPr>
          <w:rFonts w:ascii="Times New Roman" w:hAnsi="Times New Roman" w:cs="Times New Roman"/>
          <w:i/>
        </w:rPr>
        <w:t xml:space="preserve">Los problemas humanos de la sociedad opulenta, cit., </w:t>
      </w:r>
      <w:r w:rsidRPr="00D248A4">
        <w:rPr>
          <w:rFonts w:ascii="Times New Roman" w:hAnsi="Times New Roman" w:cs="Times New Roman"/>
        </w:rPr>
        <w:t>20</w:t>
      </w:r>
    </w:p>
  </w:footnote>
  <w:footnote w:id="18">
    <w:p w:rsidR="001169C3" w:rsidRPr="00D248A4" w:rsidRDefault="001169C3">
      <w:pPr>
        <w:pStyle w:val="Textonotapie"/>
        <w:rPr>
          <w:rFonts w:ascii="Times New Roman" w:hAnsi="Times New Roman" w:cs="Times New Roman"/>
        </w:rPr>
      </w:pPr>
      <w:r w:rsidRPr="00D248A4">
        <w:rPr>
          <w:rStyle w:val="Refdenotaalpie"/>
          <w:rFonts w:ascii="Times New Roman" w:hAnsi="Times New Roman" w:cs="Times New Roman"/>
        </w:rPr>
        <w:footnoteRef/>
      </w:r>
      <w:r w:rsidRPr="00D248A4">
        <w:rPr>
          <w:rFonts w:ascii="Times New Roman" w:hAnsi="Times New Roman" w:cs="Times New Roman"/>
        </w:rPr>
        <w:t xml:space="preserve"> Emilio </w:t>
      </w:r>
      <w:proofErr w:type="spellStart"/>
      <w:r w:rsidRPr="00D248A4">
        <w:rPr>
          <w:rFonts w:ascii="Times New Roman" w:hAnsi="Times New Roman" w:cs="Times New Roman"/>
        </w:rPr>
        <w:t>Komar</w:t>
      </w:r>
      <w:proofErr w:type="spellEnd"/>
      <w:r w:rsidRPr="00D248A4">
        <w:rPr>
          <w:rFonts w:ascii="Times New Roman" w:hAnsi="Times New Roman" w:cs="Times New Roman"/>
        </w:rPr>
        <w:t xml:space="preserve">, </w:t>
      </w:r>
      <w:r w:rsidRPr="00D248A4">
        <w:rPr>
          <w:rFonts w:ascii="Times New Roman" w:hAnsi="Times New Roman" w:cs="Times New Roman"/>
          <w:i/>
        </w:rPr>
        <w:t xml:space="preserve">Los problemas humanos de la sociedad opulenta, cit., </w:t>
      </w:r>
      <w:r w:rsidRPr="00D248A4">
        <w:rPr>
          <w:rFonts w:ascii="Times New Roman" w:hAnsi="Times New Roman" w:cs="Times New Roman"/>
        </w:rPr>
        <w:t>24</w:t>
      </w:r>
    </w:p>
  </w:footnote>
  <w:footnote w:id="19">
    <w:p w:rsidR="00E933AE" w:rsidRPr="00D248A4" w:rsidRDefault="00E933AE">
      <w:pPr>
        <w:pStyle w:val="Textonotapie"/>
        <w:rPr>
          <w:rFonts w:ascii="Times New Roman" w:hAnsi="Times New Roman" w:cs="Times New Roman"/>
        </w:rPr>
      </w:pPr>
      <w:r w:rsidRPr="00D248A4">
        <w:rPr>
          <w:rStyle w:val="Refdenotaalpie"/>
          <w:rFonts w:ascii="Times New Roman" w:hAnsi="Times New Roman" w:cs="Times New Roman"/>
        </w:rPr>
        <w:footnoteRef/>
      </w:r>
      <w:r w:rsidRPr="00D248A4">
        <w:rPr>
          <w:rFonts w:ascii="Times New Roman" w:hAnsi="Times New Roman" w:cs="Times New Roman"/>
        </w:rPr>
        <w:t xml:space="preserve"> Emilio </w:t>
      </w:r>
      <w:proofErr w:type="spellStart"/>
      <w:r w:rsidRPr="00D248A4">
        <w:rPr>
          <w:rFonts w:ascii="Times New Roman" w:hAnsi="Times New Roman" w:cs="Times New Roman"/>
        </w:rPr>
        <w:t>Komar</w:t>
      </w:r>
      <w:proofErr w:type="spellEnd"/>
      <w:r w:rsidRPr="00D248A4">
        <w:rPr>
          <w:rFonts w:ascii="Times New Roman" w:hAnsi="Times New Roman" w:cs="Times New Roman"/>
        </w:rPr>
        <w:t xml:space="preserve">, </w:t>
      </w:r>
      <w:r w:rsidRPr="00D248A4">
        <w:rPr>
          <w:rFonts w:ascii="Times New Roman" w:hAnsi="Times New Roman" w:cs="Times New Roman"/>
          <w:i/>
        </w:rPr>
        <w:t xml:space="preserve">Los problemas humanos de la sociedad opulenta, cit., </w:t>
      </w:r>
      <w:r w:rsidRPr="00D248A4">
        <w:rPr>
          <w:rFonts w:ascii="Times New Roman" w:hAnsi="Times New Roman" w:cs="Times New Roman"/>
        </w:rPr>
        <w:t>29</w:t>
      </w:r>
    </w:p>
  </w:footnote>
  <w:footnote w:id="20">
    <w:p w:rsidR="00260BE1" w:rsidRPr="00D248A4" w:rsidRDefault="00260BE1">
      <w:pPr>
        <w:pStyle w:val="Textonotapie"/>
        <w:rPr>
          <w:rFonts w:ascii="Times New Roman" w:hAnsi="Times New Roman" w:cs="Times New Roman"/>
        </w:rPr>
      </w:pPr>
      <w:r w:rsidRPr="00D248A4">
        <w:rPr>
          <w:rStyle w:val="Refdenotaalpie"/>
          <w:rFonts w:ascii="Times New Roman" w:hAnsi="Times New Roman" w:cs="Times New Roman"/>
        </w:rPr>
        <w:footnoteRef/>
      </w:r>
      <w:r w:rsidRPr="00D248A4">
        <w:rPr>
          <w:rFonts w:ascii="Times New Roman" w:hAnsi="Times New Roman" w:cs="Times New Roman"/>
        </w:rPr>
        <w:t xml:space="preserve"> Cfr. Augusto DEL NOCE, </w:t>
      </w:r>
      <w:proofErr w:type="spellStart"/>
      <w:r w:rsidRPr="00D248A4">
        <w:rPr>
          <w:rFonts w:ascii="Times New Roman" w:hAnsi="Times New Roman" w:cs="Times New Roman"/>
          <w:i/>
        </w:rPr>
        <w:t>L’epoca</w:t>
      </w:r>
      <w:proofErr w:type="spellEnd"/>
      <w:r w:rsidRPr="00D248A4">
        <w:rPr>
          <w:rFonts w:ascii="Times New Roman" w:hAnsi="Times New Roman" w:cs="Times New Roman"/>
          <w:i/>
        </w:rPr>
        <w:t xml:space="preserve"> </w:t>
      </w:r>
      <w:proofErr w:type="spellStart"/>
      <w:r w:rsidRPr="00D248A4">
        <w:rPr>
          <w:rFonts w:ascii="Times New Roman" w:hAnsi="Times New Roman" w:cs="Times New Roman"/>
          <w:i/>
        </w:rPr>
        <w:t>della</w:t>
      </w:r>
      <w:proofErr w:type="spellEnd"/>
      <w:r w:rsidRPr="00D248A4">
        <w:rPr>
          <w:rFonts w:ascii="Times New Roman" w:hAnsi="Times New Roman" w:cs="Times New Roman"/>
          <w:i/>
        </w:rPr>
        <w:t xml:space="preserve"> </w:t>
      </w:r>
      <w:proofErr w:type="spellStart"/>
      <w:r w:rsidRPr="00D248A4">
        <w:rPr>
          <w:rFonts w:ascii="Times New Roman" w:hAnsi="Times New Roman" w:cs="Times New Roman"/>
          <w:i/>
        </w:rPr>
        <w:t>secolarizzazione</w:t>
      </w:r>
      <w:proofErr w:type="spellEnd"/>
      <w:r w:rsidRPr="00D248A4">
        <w:rPr>
          <w:rFonts w:ascii="Times New Roman" w:hAnsi="Times New Roman" w:cs="Times New Roman"/>
          <w:i/>
        </w:rPr>
        <w:t xml:space="preserve">, cit., </w:t>
      </w:r>
      <w:r w:rsidRPr="00D248A4">
        <w:rPr>
          <w:rFonts w:ascii="Times New Roman" w:hAnsi="Times New Roman" w:cs="Times New Roman"/>
        </w:rPr>
        <w:t>27</w:t>
      </w:r>
    </w:p>
  </w:footnote>
  <w:footnote w:id="21">
    <w:p w:rsidR="007940F2" w:rsidRPr="00D248A4" w:rsidRDefault="007940F2">
      <w:pPr>
        <w:pStyle w:val="Textonotapie"/>
        <w:rPr>
          <w:rFonts w:ascii="Times New Roman" w:hAnsi="Times New Roman" w:cs="Times New Roman"/>
        </w:rPr>
      </w:pPr>
      <w:r w:rsidRPr="00D248A4">
        <w:rPr>
          <w:rStyle w:val="Refdenotaalpie"/>
          <w:rFonts w:ascii="Times New Roman" w:hAnsi="Times New Roman" w:cs="Times New Roman"/>
        </w:rPr>
        <w:footnoteRef/>
      </w:r>
      <w:r w:rsidRPr="00D248A4">
        <w:rPr>
          <w:rFonts w:ascii="Times New Roman" w:hAnsi="Times New Roman" w:cs="Times New Roman"/>
        </w:rPr>
        <w:t xml:space="preserve"> Augusto DEL NOCE, </w:t>
      </w:r>
      <w:proofErr w:type="spellStart"/>
      <w:r w:rsidRPr="00D248A4">
        <w:rPr>
          <w:rFonts w:ascii="Times New Roman" w:hAnsi="Times New Roman" w:cs="Times New Roman"/>
          <w:i/>
        </w:rPr>
        <w:t>L’epoca</w:t>
      </w:r>
      <w:proofErr w:type="spellEnd"/>
      <w:r w:rsidRPr="00D248A4">
        <w:rPr>
          <w:rFonts w:ascii="Times New Roman" w:hAnsi="Times New Roman" w:cs="Times New Roman"/>
          <w:i/>
        </w:rPr>
        <w:t xml:space="preserve"> </w:t>
      </w:r>
      <w:proofErr w:type="spellStart"/>
      <w:r w:rsidRPr="00D248A4">
        <w:rPr>
          <w:rFonts w:ascii="Times New Roman" w:hAnsi="Times New Roman" w:cs="Times New Roman"/>
          <w:i/>
        </w:rPr>
        <w:t>della</w:t>
      </w:r>
      <w:proofErr w:type="spellEnd"/>
      <w:r w:rsidRPr="00D248A4">
        <w:rPr>
          <w:rFonts w:ascii="Times New Roman" w:hAnsi="Times New Roman" w:cs="Times New Roman"/>
          <w:i/>
        </w:rPr>
        <w:t xml:space="preserve"> </w:t>
      </w:r>
      <w:proofErr w:type="spellStart"/>
      <w:r w:rsidRPr="00D248A4">
        <w:rPr>
          <w:rFonts w:ascii="Times New Roman" w:hAnsi="Times New Roman" w:cs="Times New Roman"/>
          <w:i/>
        </w:rPr>
        <w:t>secolarizzazione</w:t>
      </w:r>
      <w:proofErr w:type="spellEnd"/>
      <w:r w:rsidRPr="00D248A4">
        <w:rPr>
          <w:rFonts w:ascii="Times New Roman" w:hAnsi="Times New Roman" w:cs="Times New Roman"/>
          <w:i/>
        </w:rPr>
        <w:t xml:space="preserve">, cit., </w:t>
      </w:r>
      <w:r w:rsidRPr="00D248A4">
        <w:rPr>
          <w:rFonts w:ascii="Times New Roman" w:hAnsi="Times New Roman" w:cs="Times New Roman"/>
        </w:rPr>
        <w:t>27</w:t>
      </w:r>
    </w:p>
  </w:footnote>
  <w:footnote w:id="22">
    <w:p w:rsidR="00260BE1" w:rsidRPr="00D248A4" w:rsidRDefault="00260BE1">
      <w:pPr>
        <w:pStyle w:val="Textonotapie"/>
        <w:rPr>
          <w:rFonts w:ascii="Times New Roman" w:hAnsi="Times New Roman" w:cs="Times New Roman"/>
        </w:rPr>
      </w:pPr>
      <w:r w:rsidRPr="00D248A4">
        <w:rPr>
          <w:rStyle w:val="Refdenotaalpie"/>
          <w:rFonts w:ascii="Times New Roman" w:hAnsi="Times New Roman" w:cs="Times New Roman"/>
        </w:rPr>
        <w:footnoteRef/>
      </w:r>
      <w:r w:rsidRPr="00D248A4">
        <w:rPr>
          <w:rFonts w:ascii="Times New Roman" w:hAnsi="Times New Roman" w:cs="Times New Roman"/>
        </w:rPr>
        <w:t xml:space="preserve"> C</w:t>
      </w:r>
      <w:r w:rsidR="001F66E8" w:rsidRPr="00D248A4">
        <w:rPr>
          <w:rFonts w:ascii="Times New Roman" w:hAnsi="Times New Roman" w:cs="Times New Roman"/>
        </w:rPr>
        <w:t xml:space="preserve">fr. Augusto DEL NOCE, </w:t>
      </w:r>
      <w:proofErr w:type="spellStart"/>
      <w:r w:rsidR="001F66E8" w:rsidRPr="00D248A4">
        <w:rPr>
          <w:rFonts w:ascii="Times New Roman" w:hAnsi="Times New Roman" w:cs="Times New Roman"/>
          <w:i/>
        </w:rPr>
        <w:t>Il</w:t>
      </w:r>
      <w:proofErr w:type="spellEnd"/>
      <w:r w:rsidR="001F66E8" w:rsidRPr="00D248A4">
        <w:rPr>
          <w:rFonts w:ascii="Times New Roman" w:hAnsi="Times New Roman" w:cs="Times New Roman"/>
          <w:i/>
        </w:rPr>
        <w:t xml:space="preserve"> suicidio </w:t>
      </w:r>
      <w:proofErr w:type="spellStart"/>
      <w:r w:rsidR="001F66E8" w:rsidRPr="00D248A4">
        <w:rPr>
          <w:rFonts w:ascii="Times New Roman" w:hAnsi="Times New Roman" w:cs="Times New Roman"/>
          <w:i/>
        </w:rPr>
        <w:t>della</w:t>
      </w:r>
      <w:proofErr w:type="spellEnd"/>
      <w:r w:rsidR="001F66E8" w:rsidRPr="00D248A4">
        <w:rPr>
          <w:rFonts w:ascii="Times New Roman" w:hAnsi="Times New Roman" w:cs="Times New Roman"/>
          <w:i/>
        </w:rPr>
        <w:t xml:space="preserve"> </w:t>
      </w:r>
      <w:proofErr w:type="spellStart"/>
      <w:r w:rsidR="001F66E8" w:rsidRPr="00D248A4">
        <w:rPr>
          <w:rFonts w:ascii="Times New Roman" w:hAnsi="Times New Roman" w:cs="Times New Roman"/>
          <w:i/>
        </w:rPr>
        <w:t>rivoluzione</w:t>
      </w:r>
      <w:proofErr w:type="spellEnd"/>
      <w:r w:rsidR="001F66E8" w:rsidRPr="00D248A4">
        <w:rPr>
          <w:rFonts w:ascii="Times New Roman" w:hAnsi="Times New Roman" w:cs="Times New Roman"/>
          <w:i/>
        </w:rPr>
        <w:t>, cit.,</w:t>
      </w:r>
      <w:r w:rsidR="001F66E8" w:rsidRPr="00D248A4">
        <w:rPr>
          <w:rFonts w:ascii="Times New Roman" w:hAnsi="Times New Roman" w:cs="Times New Roman"/>
        </w:rPr>
        <w:t>266-267</w:t>
      </w:r>
    </w:p>
  </w:footnote>
  <w:footnote w:id="23">
    <w:p w:rsidR="00260BE1" w:rsidRPr="00D248A4" w:rsidRDefault="00260BE1">
      <w:pPr>
        <w:pStyle w:val="Textonotapie"/>
        <w:rPr>
          <w:rFonts w:ascii="Times New Roman" w:hAnsi="Times New Roman" w:cs="Times New Roman"/>
        </w:rPr>
      </w:pPr>
      <w:r w:rsidRPr="00D248A4">
        <w:rPr>
          <w:rStyle w:val="Refdenotaalpie"/>
          <w:rFonts w:ascii="Times New Roman" w:hAnsi="Times New Roman" w:cs="Times New Roman"/>
        </w:rPr>
        <w:footnoteRef/>
      </w:r>
      <w:r w:rsidRPr="00D248A4">
        <w:rPr>
          <w:rFonts w:ascii="Times New Roman" w:hAnsi="Times New Roman" w:cs="Times New Roman"/>
        </w:rPr>
        <w:t xml:space="preserve"> Augusto DEL NOCE, </w:t>
      </w:r>
      <w:proofErr w:type="spellStart"/>
      <w:r w:rsidRPr="00D248A4">
        <w:rPr>
          <w:rFonts w:ascii="Times New Roman" w:hAnsi="Times New Roman" w:cs="Times New Roman"/>
          <w:i/>
        </w:rPr>
        <w:t>L’epoca</w:t>
      </w:r>
      <w:proofErr w:type="spellEnd"/>
      <w:r w:rsidRPr="00D248A4">
        <w:rPr>
          <w:rFonts w:ascii="Times New Roman" w:hAnsi="Times New Roman" w:cs="Times New Roman"/>
          <w:i/>
        </w:rPr>
        <w:t xml:space="preserve"> </w:t>
      </w:r>
      <w:proofErr w:type="spellStart"/>
      <w:r w:rsidRPr="00D248A4">
        <w:rPr>
          <w:rFonts w:ascii="Times New Roman" w:hAnsi="Times New Roman" w:cs="Times New Roman"/>
          <w:i/>
        </w:rPr>
        <w:t>della</w:t>
      </w:r>
      <w:proofErr w:type="spellEnd"/>
      <w:r w:rsidRPr="00D248A4">
        <w:rPr>
          <w:rFonts w:ascii="Times New Roman" w:hAnsi="Times New Roman" w:cs="Times New Roman"/>
          <w:i/>
        </w:rPr>
        <w:t xml:space="preserve"> </w:t>
      </w:r>
      <w:proofErr w:type="spellStart"/>
      <w:r w:rsidRPr="00D248A4">
        <w:rPr>
          <w:rFonts w:ascii="Times New Roman" w:hAnsi="Times New Roman" w:cs="Times New Roman"/>
          <w:i/>
        </w:rPr>
        <w:t>secolarizzazione</w:t>
      </w:r>
      <w:proofErr w:type="spellEnd"/>
      <w:r w:rsidRPr="00D248A4">
        <w:rPr>
          <w:rFonts w:ascii="Times New Roman" w:hAnsi="Times New Roman" w:cs="Times New Roman"/>
          <w:i/>
        </w:rPr>
        <w:t xml:space="preserve">, cit., </w:t>
      </w:r>
      <w:r w:rsidRPr="00D248A4">
        <w:rPr>
          <w:rFonts w:ascii="Times New Roman" w:hAnsi="Times New Roman" w:cs="Times New Roman"/>
        </w:rPr>
        <w:t>27</w:t>
      </w:r>
    </w:p>
  </w:footnote>
  <w:footnote w:id="24">
    <w:p w:rsidR="00BB5C73" w:rsidRPr="00D248A4" w:rsidRDefault="00BB5C73">
      <w:pPr>
        <w:pStyle w:val="Textonotapie"/>
        <w:rPr>
          <w:rFonts w:ascii="Times New Roman" w:hAnsi="Times New Roman" w:cs="Times New Roman"/>
        </w:rPr>
      </w:pPr>
      <w:r w:rsidRPr="00D248A4">
        <w:rPr>
          <w:rStyle w:val="Refdenotaalpie"/>
          <w:rFonts w:ascii="Times New Roman" w:hAnsi="Times New Roman" w:cs="Times New Roman"/>
        </w:rPr>
        <w:footnoteRef/>
      </w:r>
      <w:r w:rsidRPr="00D248A4">
        <w:rPr>
          <w:rFonts w:ascii="Times New Roman" w:hAnsi="Times New Roman" w:cs="Times New Roman"/>
        </w:rPr>
        <w:t xml:space="preserve"> Emilio </w:t>
      </w:r>
      <w:proofErr w:type="spellStart"/>
      <w:r w:rsidRPr="00D248A4">
        <w:rPr>
          <w:rFonts w:ascii="Times New Roman" w:hAnsi="Times New Roman" w:cs="Times New Roman"/>
        </w:rPr>
        <w:t>Komar</w:t>
      </w:r>
      <w:proofErr w:type="spellEnd"/>
      <w:r w:rsidRPr="00D248A4">
        <w:rPr>
          <w:rFonts w:ascii="Times New Roman" w:hAnsi="Times New Roman" w:cs="Times New Roman"/>
        </w:rPr>
        <w:t xml:space="preserve">, </w:t>
      </w:r>
      <w:r w:rsidRPr="00D248A4">
        <w:rPr>
          <w:rFonts w:ascii="Times New Roman" w:hAnsi="Times New Roman" w:cs="Times New Roman"/>
          <w:i/>
        </w:rPr>
        <w:t xml:space="preserve">Los problemas humanos de la sociedad opulenta, cit., </w:t>
      </w:r>
      <w:r w:rsidRPr="00D248A4">
        <w:rPr>
          <w:rFonts w:ascii="Times New Roman" w:hAnsi="Times New Roman" w:cs="Times New Roman"/>
        </w:rPr>
        <w:t>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5F9"/>
    <w:rsid w:val="00004924"/>
    <w:rsid w:val="00005BD4"/>
    <w:rsid w:val="0006469E"/>
    <w:rsid w:val="00101561"/>
    <w:rsid w:val="001169C3"/>
    <w:rsid w:val="001B06E5"/>
    <w:rsid w:val="001F260F"/>
    <w:rsid w:val="001F66E8"/>
    <w:rsid w:val="002132BB"/>
    <w:rsid w:val="00227003"/>
    <w:rsid w:val="00260BE1"/>
    <w:rsid w:val="002D66B1"/>
    <w:rsid w:val="002E0357"/>
    <w:rsid w:val="002E1487"/>
    <w:rsid w:val="002F1028"/>
    <w:rsid w:val="00373BBD"/>
    <w:rsid w:val="00383B6A"/>
    <w:rsid w:val="003B0A70"/>
    <w:rsid w:val="003E4075"/>
    <w:rsid w:val="003F57B3"/>
    <w:rsid w:val="003F5E40"/>
    <w:rsid w:val="0040583B"/>
    <w:rsid w:val="004945C6"/>
    <w:rsid w:val="004C1D17"/>
    <w:rsid w:val="004F2B23"/>
    <w:rsid w:val="005013CD"/>
    <w:rsid w:val="005057CB"/>
    <w:rsid w:val="00513616"/>
    <w:rsid w:val="00575D9E"/>
    <w:rsid w:val="00585534"/>
    <w:rsid w:val="00595779"/>
    <w:rsid w:val="005A6D7F"/>
    <w:rsid w:val="005D305C"/>
    <w:rsid w:val="0062334E"/>
    <w:rsid w:val="00673220"/>
    <w:rsid w:val="006E6E69"/>
    <w:rsid w:val="0074689C"/>
    <w:rsid w:val="00776503"/>
    <w:rsid w:val="007940F2"/>
    <w:rsid w:val="00797E5E"/>
    <w:rsid w:val="007D2ED2"/>
    <w:rsid w:val="007D5EA0"/>
    <w:rsid w:val="007E733D"/>
    <w:rsid w:val="008129E5"/>
    <w:rsid w:val="0081352B"/>
    <w:rsid w:val="00815A8B"/>
    <w:rsid w:val="00833E2D"/>
    <w:rsid w:val="00851E85"/>
    <w:rsid w:val="008D73F7"/>
    <w:rsid w:val="00922FA9"/>
    <w:rsid w:val="00924CC1"/>
    <w:rsid w:val="0093652D"/>
    <w:rsid w:val="00976180"/>
    <w:rsid w:val="009A7F67"/>
    <w:rsid w:val="00A7213C"/>
    <w:rsid w:val="00A7340B"/>
    <w:rsid w:val="00AB6024"/>
    <w:rsid w:val="00B65CC5"/>
    <w:rsid w:val="00BB5C73"/>
    <w:rsid w:val="00BE0661"/>
    <w:rsid w:val="00C0402F"/>
    <w:rsid w:val="00C20263"/>
    <w:rsid w:val="00C54D26"/>
    <w:rsid w:val="00C560D6"/>
    <w:rsid w:val="00CA076D"/>
    <w:rsid w:val="00CB7DC8"/>
    <w:rsid w:val="00CC2087"/>
    <w:rsid w:val="00D248A4"/>
    <w:rsid w:val="00D27E61"/>
    <w:rsid w:val="00D515F9"/>
    <w:rsid w:val="00DD509E"/>
    <w:rsid w:val="00DF17A9"/>
    <w:rsid w:val="00E47E5B"/>
    <w:rsid w:val="00E933AE"/>
    <w:rsid w:val="00E94B45"/>
    <w:rsid w:val="00F12F7C"/>
    <w:rsid w:val="00FF5B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7B7D3"/>
  <w15:docId w15:val="{2C72A054-4918-4E72-BEC7-9AB4AD30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D515F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515F9"/>
    <w:rPr>
      <w:sz w:val="20"/>
      <w:szCs w:val="20"/>
    </w:rPr>
  </w:style>
  <w:style w:type="character" w:styleId="Refdenotaalpie">
    <w:name w:val="footnote reference"/>
    <w:basedOn w:val="Fuentedeprrafopredeter"/>
    <w:semiHidden/>
    <w:unhideWhenUsed/>
    <w:rsid w:val="00D515F9"/>
    <w:rPr>
      <w:vertAlign w:val="superscript"/>
    </w:rPr>
  </w:style>
  <w:style w:type="paragraph" w:styleId="Encabezado">
    <w:name w:val="header"/>
    <w:basedOn w:val="Normal"/>
    <w:link w:val="EncabezadoCar"/>
    <w:uiPriority w:val="99"/>
    <w:unhideWhenUsed/>
    <w:rsid w:val="00DF17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17A9"/>
  </w:style>
  <w:style w:type="paragraph" w:styleId="Piedepgina">
    <w:name w:val="footer"/>
    <w:basedOn w:val="Normal"/>
    <w:link w:val="PiedepginaCar"/>
    <w:uiPriority w:val="99"/>
    <w:unhideWhenUsed/>
    <w:rsid w:val="00DF17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1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E3A41-8F77-4641-B14D-268DA934E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3078</Words>
  <Characters>16929</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Marisa Mosto</cp:lastModifiedBy>
  <cp:revision>2</cp:revision>
  <dcterms:created xsi:type="dcterms:W3CDTF">2018-04-25T13:51:00Z</dcterms:created>
  <dcterms:modified xsi:type="dcterms:W3CDTF">2018-04-25T13:51:00Z</dcterms:modified>
</cp:coreProperties>
</file>