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46AE" w14:textId="57465D3F" w:rsidR="00314841" w:rsidRDefault="002D7F2E" w:rsidP="00DA5A5E">
      <w:pPr>
        <w:spacing w:after="0" w:line="276" w:lineRule="auto"/>
        <w:jc w:val="center"/>
        <w:rPr>
          <w:rFonts w:ascii="Bookman Old Style" w:hAnsi="Bookman Old Style"/>
          <w:sz w:val="24"/>
          <w:szCs w:val="24"/>
        </w:rPr>
      </w:pPr>
      <w:r w:rsidRPr="009F0E39">
        <w:rPr>
          <w:rFonts w:ascii="Bookman Old Style" w:hAnsi="Bookman Old Style"/>
          <w:sz w:val="24"/>
          <w:szCs w:val="24"/>
        </w:rPr>
        <w:t>C</w:t>
      </w:r>
      <w:r w:rsidR="009D04F9">
        <w:rPr>
          <w:rFonts w:ascii="Bookman Old Style" w:hAnsi="Bookman Old Style"/>
          <w:sz w:val="24"/>
          <w:szCs w:val="24"/>
        </w:rPr>
        <w:t>iclo de conferencias</w:t>
      </w:r>
    </w:p>
    <w:p w14:paraId="41741A9F" w14:textId="21D53D27" w:rsidR="009D04F9" w:rsidRPr="00447A1D" w:rsidRDefault="009D04F9" w:rsidP="00DA5A5E">
      <w:pPr>
        <w:spacing w:after="0" w:line="276" w:lineRule="auto"/>
        <w:jc w:val="center"/>
        <w:rPr>
          <w:rFonts w:ascii="Bookman Old Style" w:hAnsi="Bookman Old Style"/>
          <w:b/>
          <w:bCs/>
          <w:i/>
          <w:iCs/>
          <w:sz w:val="28"/>
          <w:szCs w:val="28"/>
        </w:rPr>
      </w:pPr>
      <w:r w:rsidRPr="00447A1D">
        <w:rPr>
          <w:rFonts w:ascii="Bookman Old Style" w:hAnsi="Bookman Old Style"/>
          <w:b/>
          <w:bCs/>
          <w:i/>
          <w:iCs/>
          <w:sz w:val="28"/>
          <w:szCs w:val="28"/>
        </w:rPr>
        <w:t>Grandes Católicos Argentinos Contemporáneos</w:t>
      </w:r>
    </w:p>
    <w:p w14:paraId="77EDCEE9" w14:textId="22A8BC07" w:rsidR="002D7F2E" w:rsidRDefault="00314841" w:rsidP="00DA5A5E">
      <w:pPr>
        <w:spacing w:after="0" w:line="276" w:lineRule="auto"/>
        <w:jc w:val="center"/>
        <w:rPr>
          <w:rFonts w:ascii="Bookman Old Style" w:hAnsi="Bookman Old Style"/>
          <w:sz w:val="24"/>
          <w:szCs w:val="24"/>
        </w:rPr>
      </w:pPr>
      <w:r w:rsidRPr="009F0E39">
        <w:rPr>
          <w:rFonts w:ascii="Bookman Old Style" w:hAnsi="Bookman Old Style"/>
          <w:sz w:val="24"/>
          <w:szCs w:val="24"/>
        </w:rPr>
        <w:t>E</w:t>
      </w:r>
      <w:r w:rsidR="009D04F9">
        <w:rPr>
          <w:rFonts w:ascii="Bookman Old Style" w:hAnsi="Bookman Old Style"/>
          <w:sz w:val="24"/>
          <w:szCs w:val="24"/>
        </w:rPr>
        <w:t>MILIO KOMAR</w:t>
      </w:r>
    </w:p>
    <w:p w14:paraId="3E4226EB" w14:textId="4C3B2A93" w:rsidR="009D04F9" w:rsidRDefault="009D04F9" w:rsidP="00DA5A5E">
      <w:pPr>
        <w:spacing w:after="0" w:line="276" w:lineRule="auto"/>
        <w:jc w:val="center"/>
        <w:rPr>
          <w:rFonts w:ascii="Bookman Old Style" w:hAnsi="Bookman Old Style"/>
          <w:sz w:val="24"/>
          <w:szCs w:val="24"/>
        </w:rPr>
      </w:pPr>
      <w:r>
        <w:rPr>
          <w:rFonts w:ascii="Bookman Old Style" w:hAnsi="Bookman Old Style"/>
          <w:sz w:val="24"/>
          <w:szCs w:val="24"/>
        </w:rPr>
        <w:t>31 de agosto de 2022</w:t>
      </w:r>
    </w:p>
    <w:p w14:paraId="14DD37ED" w14:textId="05B72F81" w:rsidR="009D04F9" w:rsidRDefault="009D04F9" w:rsidP="00DA5A5E">
      <w:pPr>
        <w:spacing w:after="0" w:line="276" w:lineRule="auto"/>
        <w:jc w:val="right"/>
        <w:rPr>
          <w:rFonts w:ascii="Bookman Old Style" w:hAnsi="Bookman Old Style"/>
          <w:sz w:val="24"/>
          <w:szCs w:val="24"/>
        </w:rPr>
      </w:pPr>
    </w:p>
    <w:p w14:paraId="5FA62860" w14:textId="372D1735" w:rsidR="009D04F9" w:rsidRDefault="009D04F9" w:rsidP="00DA5A5E">
      <w:pPr>
        <w:spacing w:after="0" w:line="276" w:lineRule="auto"/>
        <w:jc w:val="right"/>
        <w:rPr>
          <w:rFonts w:ascii="Bookman Old Style" w:hAnsi="Bookman Old Style"/>
          <w:sz w:val="24"/>
          <w:szCs w:val="24"/>
        </w:rPr>
      </w:pPr>
      <w:r>
        <w:rPr>
          <w:rFonts w:ascii="Bookman Old Style" w:hAnsi="Bookman Old Style"/>
          <w:sz w:val="24"/>
          <w:szCs w:val="24"/>
        </w:rPr>
        <w:t>Por Marisa Mosto</w:t>
      </w:r>
    </w:p>
    <w:p w14:paraId="57E02724" w14:textId="77777777" w:rsidR="009D04F9" w:rsidRPr="009F0E39" w:rsidRDefault="009D04F9" w:rsidP="00DA5A5E">
      <w:pPr>
        <w:spacing w:after="0" w:line="276" w:lineRule="auto"/>
        <w:jc w:val="right"/>
        <w:rPr>
          <w:rFonts w:ascii="Bookman Old Style" w:hAnsi="Bookman Old Style"/>
          <w:sz w:val="24"/>
          <w:szCs w:val="24"/>
        </w:rPr>
      </w:pPr>
    </w:p>
    <w:p w14:paraId="64677C6E" w14:textId="77777777" w:rsidR="00447A1D" w:rsidRDefault="00447A1D" w:rsidP="00DA5A5E">
      <w:pPr>
        <w:spacing w:after="0" w:line="276" w:lineRule="auto"/>
        <w:rPr>
          <w:rFonts w:ascii="Bookman Old Style" w:hAnsi="Bookman Old Style"/>
          <w:b/>
          <w:bCs/>
          <w:i/>
          <w:iCs/>
          <w:sz w:val="24"/>
          <w:szCs w:val="24"/>
        </w:rPr>
      </w:pPr>
    </w:p>
    <w:p w14:paraId="1E89EB08" w14:textId="194AC4AA" w:rsidR="00314841" w:rsidRPr="00447A1D" w:rsidRDefault="00447A1D" w:rsidP="00DA5A5E">
      <w:pPr>
        <w:spacing w:after="0" w:line="276" w:lineRule="auto"/>
        <w:rPr>
          <w:rFonts w:ascii="Bookman Old Style" w:hAnsi="Bookman Old Style"/>
          <w:b/>
          <w:bCs/>
          <w:i/>
          <w:iCs/>
          <w:sz w:val="24"/>
          <w:szCs w:val="24"/>
        </w:rPr>
      </w:pPr>
      <w:r w:rsidRPr="00447A1D">
        <w:rPr>
          <w:rFonts w:ascii="Bookman Old Style" w:hAnsi="Bookman Old Style"/>
          <w:b/>
          <w:bCs/>
          <w:i/>
          <w:iCs/>
          <w:sz w:val="24"/>
          <w:szCs w:val="24"/>
        </w:rPr>
        <w:t xml:space="preserve">Algunos datos sobre la vida del Dr. Emilio </w:t>
      </w:r>
      <w:proofErr w:type="spellStart"/>
      <w:r w:rsidRPr="00447A1D">
        <w:rPr>
          <w:rFonts w:ascii="Bookman Old Style" w:hAnsi="Bookman Old Style"/>
          <w:b/>
          <w:bCs/>
          <w:i/>
          <w:iCs/>
          <w:sz w:val="24"/>
          <w:szCs w:val="24"/>
        </w:rPr>
        <w:t>Komar</w:t>
      </w:r>
      <w:proofErr w:type="spellEnd"/>
    </w:p>
    <w:p w14:paraId="12DF3D99" w14:textId="77777777" w:rsidR="00447A1D" w:rsidRPr="00447A1D" w:rsidRDefault="00447A1D" w:rsidP="00DA5A5E">
      <w:pPr>
        <w:spacing w:after="0" w:line="276" w:lineRule="auto"/>
        <w:rPr>
          <w:rFonts w:ascii="Bookman Old Style" w:hAnsi="Bookman Old Style"/>
          <w:b/>
          <w:bCs/>
          <w:i/>
          <w:iCs/>
          <w:sz w:val="24"/>
          <w:szCs w:val="24"/>
        </w:rPr>
      </w:pPr>
    </w:p>
    <w:p w14:paraId="5E3910BB" w14:textId="41AFA1CD" w:rsidR="009D04F9" w:rsidRDefault="009D04F9" w:rsidP="00DA5A5E">
      <w:pPr>
        <w:spacing w:after="0" w:line="276" w:lineRule="auto"/>
        <w:jc w:val="both"/>
        <w:rPr>
          <w:rFonts w:ascii="Bookman Old Style" w:hAnsi="Bookman Old Style"/>
          <w:sz w:val="24"/>
          <w:szCs w:val="24"/>
        </w:rPr>
      </w:pPr>
      <w:r>
        <w:rPr>
          <w:rFonts w:ascii="Bookman Old Style" w:hAnsi="Bookman Old Style"/>
          <w:sz w:val="24"/>
          <w:szCs w:val="24"/>
        </w:rPr>
        <w:t xml:space="preserve">Primeramente, compartiré con ustedes algunos detalles de la vida de Emilio </w:t>
      </w:r>
      <w:proofErr w:type="spellStart"/>
      <w:r>
        <w:rPr>
          <w:rFonts w:ascii="Bookman Old Style" w:hAnsi="Bookman Old Style"/>
          <w:sz w:val="24"/>
          <w:szCs w:val="24"/>
        </w:rPr>
        <w:t>Komar</w:t>
      </w:r>
      <w:proofErr w:type="spellEnd"/>
      <w:r w:rsidR="00504BE4">
        <w:rPr>
          <w:rFonts w:ascii="Bookman Old Style" w:hAnsi="Bookman Old Style"/>
          <w:sz w:val="24"/>
          <w:szCs w:val="24"/>
        </w:rPr>
        <w:t xml:space="preserve"> quien no se nacionalizó argentino por lo que sería más apropiado decir que es un gran católico esloveno que vivió muchos años en la Argentina.</w:t>
      </w:r>
    </w:p>
    <w:p w14:paraId="66D7F802" w14:textId="77777777" w:rsidR="00504BE4" w:rsidRDefault="00504BE4" w:rsidP="00DA5A5E">
      <w:pPr>
        <w:spacing w:after="0" w:line="276" w:lineRule="auto"/>
        <w:jc w:val="both"/>
        <w:rPr>
          <w:rFonts w:ascii="Bookman Old Style" w:hAnsi="Bookman Old Style"/>
          <w:sz w:val="24"/>
          <w:szCs w:val="24"/>
        </w:rPr>
      </w:pPr>
    </w:p>
    <w:p w14:paraId="477FB814" w14:textId="3B7B91B1" w:rsidR="005D1DAB" w:rsidRPr="009F0E39" w:rsidRDefault="005D1DAB" w:rsidP="00DA5A5E">
      <w:pPr>
        <w:spacing w:after="0" w:line="276" w:lineRule="auto"/>
        <w:jc w:val="both"/>
        <w:rPr>
          <w:rFonts w:ascii="Bookman Old Style" w:hAnsi="Bookman Old Style"/>
          <w:i/>
          <w:iCs/>
          <w:sz w:val="24"/>
          <w:szCs w:val="24"/>
        </w:rPr>
      </w:pPr>
      <w:r w:rsidRPr="009F0E39">
        <w:rPr>
          <w:rFonts w:ascii="Bookman Old Style" w:hAnsi="Bookman Old Style"/>
          <w:i/>
          <w:iCs/>
          <w:sz w:val="24"/>
          <w:szCs w:val="24"/>
        </w:rPr>
        <w:t>Extractos</w:t>
      </w:r>
      <w:r w:rsidR="009D04F9">
        <w:rPr>
          <w:rFonts w:ascii="Bookman Old Style" w:hAnsi="Bookman Old Style"/>
          <w:i/>
          <w:iCs/>
          <w:sz w:val="24"/>
          <w:szCs w:val="24"/>
        </w:rPr>
        <w:t xml:space="preserve"> tomados</w:t>
      </w:r>
      <w:r w:rsidR="00C61D64" w:rsidRPr="009F0E39">
        <w:rPr>
          <w:rFonts w:ascii="Bookman Old Style" w:hAnsi="Bookman Old Style"/>
          <w:i/>
          <w:iCs/>
          <w:sz w:val="24"/>
          <w:szCs w:val="24"/>
        </w:rPr>
        <w:t xml:space="preserve"> </w:t>
      </w:r>
      <w:r w:rsidRPr="009F0E39">
        <w:rPr>
          <w:rFonts w:ascii="Bookman Old Style" w:hAnsi="Bookman Old Style"/>
          <w:i/>
          <w:iCs/>
          <w:sz w:val="24"/>
          <w:szCs w:val="24"/>
        </w:rPr>
        <w:t>de</w:t>
      </w:r>
      <w:r w:rsidR="00C61D64" w:rsidRPr="009F0E39">
        <w:rPr>
          <w:rFonts w:ascii="Bookman Old Style" w:hAnsi="Bookman Old Style"/>
          <w:i/>
          <w:iCs/>
          <w:sz w:val="24"/>
          <w:szCs w:val="24"/>
        </w:rPr>
        <w:t xml:space="preserve"> texto</w:t>
      </w:r>
      <w:r w:rsidRPr="009F0E39">
        <w:rPr>
          <w:rFonts w:ascii="Bookman Old Style" w:hAnsi="Bookman Old Style"/>
          <w:i/>
          <w:iCs/>
          <w:sz w:val="24"/>
          <w:szCs w:val="24"/>
        </w:rPr>
        <w:t>s</w:t>
      </w:r>
      <w:r w:rsidR="00C61D64" w:rsidRPr="009F0E39">
        <w:rPr>
          <w:rFonts w:ascii="Bookman Old Style" w:hAnsi="Bookman Old Style"/>
          <w:i/>
          <w:iCs/>
          <w:sz w:val="24"/>
          <w:szCs w:val="24"/>
        </w:rPr>
        <w:t xml:space="preserve"> </w:t>
      </w:r>
      <w:r w:rsidR="00DA5A5E">
        <w:rPr>
          <w:rFonts w:ascii="Bookman Old Style" w:hAnsi="Bookman Old Style"/>
          <w:i/>
          <w:iCs/>
          <w:sz w:val="24"/>
          <w:szCs w:val="24"/>
        </w:rPr>
        <w:t>escritos por</w:t>
      </w:r>
      <w:r w:rsidR="00C61D64" w:rsidRPr="009F0E39">
        <w:rPr>
          <w:rFonts w:ascii="Bookman Old Style" w:hAnsi="Bookman Old Style"/>
          <w:i/>
          <w:iCs/>
          <w:sz w:val="24"/>
          <w:szCs w:val="24"/>
        </w:rPr>
        <w:t xml:space="preserve"> Carlos Alberto Velasco Suarez </w:t>
      </w:r>
      <w:r w:rsidRPr="009F0E39">
        <w:rPr>
          <w:rFonts w:ascii="Bookman Old Style" w:hAnsi="Bookman Old Style"/>
          <w:i/>
          <w:iCs/>
          <w:sz w:val="24"/>
          <w:szCs w:val="24"/>
        </w:rPr>
        <w:t xml:space="preserve">y Guadalupe </w:t>
      </w:r>
      <w:proofErr w:type="spellStart"/>
      <w:r w:rsidR="00504BE4">
        <w:rPr>
          <w:rFonts w:ascii="Bookman Old Style" w:hAnsi="Bookman Old Style"/>
          <w:i/>
          <w:iCs/>
          <w:sz w:val="24"/>
          <w:szCs w:val="24"/>
        </w:rPr>
        <w:t>Caldani</w:t>
      </w:r>
      <w:proofErr w:type="spellEnd"/>
      <w:r w:rsidR="00504BE4">
        <w:rPr>
          <w:rFonts w:ascii="Bookman Old Style" w:hAnsi="Bookman Old Style"/>
          <w:i/>
          <w:iCs/>
          <w:sz w:val="24"/>
          <w:szCs w:val="24"/>
        </w:rPr>
        <w:t xml:space="preserve"> </w:t>
      </w:r>
      <w:r w:rsidR="00504BE4" w:rsidRPr="009F0E39">
        <w:rPr>
          <w:rFonts w:ascii="Bookman Old Style" w:hAnsi="Bookman Old Style"/>
          <w:i/>
          <w:iCs/>
          <w:sz w:val="24"/>
          <w:szCs w:val="24"/>
        </w:rPr>
        <w:t>en</w:t>
      </w:r>
      <w:r w:rsidR="00C61D64" w:rsidRPr="009F0E39">
        <w:rPr>
          <w:rFonts w:ascii="Bookman Old Style" w:hAnsi="Bookman Old Style"/>
          <w:i/>
          <w:iCs/>
          <w:sz w:val="24"/>
          <w:szCs w:val="24"/>
        </w:rPr>
        <w:t xml:space="preserve"> ocasión del fallecimiento de</w:t>
      </w:r>
      <w:r w:rsidRPr="009F0E39">
        <w:rPr>
          <w:rFonts w:ascii="Bookman Old Style" w:hAnsi="Bookman Old Style"/>
          <w:i/>
          <w:iCs/>
          <w:sz w:val="24"/>
          <w:szCs w:val="24"/>
        </w:rPr>
        <w:t xml:space="preserve"> Emilio</w:t>
      </w:r>
      <w:r w:rsidR="00C61D64" w:rsidRPr="009F0E39">
        <w:rPr>
          <w:rFonts w:ascii="Bookman Old Style" w:hAnsi="Bookman Old Style"/>
          <w:i/>
          <w:iCs/>
          <w:sz w:val="24"/>
          <w:szCs w:val="24"/>
        </w:rPr>
        <w:t xml:space="preserve"> </w:t>
      </w:r>
      <w:proofErr w:type="spellStart"/>
      <w:r w:rsidR="00C61D64" w:rsidRPr="009F0E39">
        <w:rPr>
          <w:rFonts w:ascii="Bookman Old Style" w:hAnsi="Bookman Old Style"/>
          <w:i/>
          <w:iCs/>
          <w:sz w:val="24"/>
          <w:szCs w:val="24"/>
        </w:rPr>
        <w:t>Komar</w:t>
      </w:r>
      <w:proofErr w:type="spellEnd"/>
      <w:r w:rsidR="005874A4">
        <w:rPr>
          <w:rFonts w:ascii="Bookman Old Style" w:hAnsi="Bookman Old Style"/>
          <w:i/>
          <w:iCs/>
          <w:sz w:val="24"/>
          <w:szCs w:val="24"/>
        </w:rPr>
        <w:t>,</w:t>
      </w:r>
      <w:r w:rsidRPr="009F0E39">
        <w:rPr>
          <w:rFonts w:ascii="Bookman Old Style" w:hAnsi="Bookman Old Style"/>
          <w:i/>
          <w:iCs/>
          <w:sz w:val="24"/>
          <w:szCs w:val="24"/>
        </w:rPr>
        <w:t xml:space="preserve"> el 20 de enero de 2006</w:t>
      </w:r>
      <w:r w:rsidR="00DA5A5E" w:rsidRPr="00DA5A5E">
        <w:rPr>
          <w:rStyle w:val="Refdenotaalpie"/>
          <w:rFonts w:ascii="Bookman Old Style" w:hAnsi="Bookman Old Style"/>
          <w:sz w:val="24"/>
          <w:szCs w:val="24"/>
        </w:rPr>
        <w:footnoteReference w:id="1"/>
      </w:r>
    </w:p>
    <w:p w14:paraId="1CEF0A13" w14:textId="77777777" w:rsidR="00504BE4" w:rsidRDefault="00504BE4" w:rsidP="00DA5A5E">
      <w:pPr>
        <w:spacing w:after="0" w:line="276" w:lineRule="auto"/>
        <w:ind w:firstLine="708"/>
        <w:jc w:val="both"/>
        <w:textAlignment w:val="baseline"/>
        <w:outlineLvl w:val="0"/>
        <w:rPr>
          <w:rFonts w:ascii="Bookman Old Style" w:eastAsia="Times New Roman" w:hAnsi="Bookman Old Style" w:cs="Times New Roman"/>
          <w:kern w:val="36"/>
          <w:sz w:val="24"/>
          <w:szCs w:val="24"/>
          <w:bdr w:val="none" w:sz="0" w:space="0" w:color="auto" w:frame="1"/>
          <w:lang w:eastAsia="es-AR"/>
        </w:rPr>
      </w:pPr>
    </w:p>
    <w:p w14:paraId="4CA3E569" w14:textId="0652435D" w:rsidR="00DA5A5E" w:rsidRDefault="00DA5A5E" w:rsidP="00DA5A5E">
      <w:pPr>
        <w:spacing w:after="0" w:line="276" w:lineRule="auto"/>
        <w:ind w:firstLine="708"/>
        <w:jc w:val="both"/>
        <w:textAlignment w:val="baseline"/>
        <w:outlineLvl w:val="0"/>
        <w:rPr>
          <w:rFonts w:ascii="Bookman Old Style" w:eastAsia="Times New Roman" w:hAnsi="Bookman Old Style" w:cs="Times New Roman"/>
          <w:kern w:val="36"/>
          <w:sz w:val="24"/>
          <w:szCs w:val="24"/>
          <w:bdr w:val="none" w:sz="0" w:space="0" w:color="auto" w:frame="1"/>
          <w:lang w:eastAsia="es-AR"/>
        </w:rPr>
      </w:pPr>
      <w:r>
        <w:rPr>
          <w:rFonts w:ascii="Bookman Old Style" w:eastAsia="Times New Roman" w:hAnsi="Bookman Old Style" w:cs="Times New Roman"/>
          <w:kern w:val="36"/>
          <w:sz w:val="24"/>
          <w:szCs w:val="24"/>
          <w:bdr w:val="none" w:sz="0" w:space="0" w:color="auto" w:frame="1"/>
          <w:lang w:eastAsia="es-AR"/>
        </w:rPr>
        <w:t>«</w:t>
      </w:r>
      <w:r w:rsidR="00314841" w:rsidRPr="00314841">
        <w:rPr>
          <w:rFonts w:ascii="Bookman Old Style" w:eastAsia="Times New Roman" w:hAnsi="Bookman Old Style" w:cs="Times New Roman"/>
          <w:kern w:val="36"/>
          <w:sz w:val="24"/>
          <w:szCs w:val="24"/>
          <w:bdr w:val="none" w:sz="0" w:space="0" w:color="auto" w:frame="1"/>
          <w:lang w:eastAsia="es-AR"/>
        </w:rPr>
        <w:t xml:space="preserve">Emilio </w:t>
      </w:r>
      <w:proofErr w:type="spellStart"/>
      <w:r w:rsidR="00314841" w:rsidRPr="00314841">
        <w:rPr>
          <w:rFonts w:ascii="Bookman Old Style" w:eastAsia="Times New Roman" w:hAnsi="Bookman Old Style" w:cs="Times New Roman"/>
          <w:kern w:val="36"/>
          <w:sz w:val="24"/>
          <w:szCs w:val="24"/>
          <w:bdr w:val="none" w:sz="0" w:space="0" w:color="auto" w:frame="1"/>
          <w:lang w:eastAsia="es-AR"/>
        </w:rPr>
        <w:t>Komar</w:t>
      </w:r>
      <w:proofErr w:type="spellEnd"/>
      <w:r w:rsidR="00314841" w:rsidRPr="00314841">
        <w:rPr>
          <w:rFonts w:ascii="Bookman Old Style" w:eastAsia="Times New Roman" w:hAnsi="Bookman Old Style" w:cs="Times New Roman"/>
          <w:kern w:val="36"/>
          <w:sz w:val="24"/>
          <w:szCs w:val="24"/>
          <w:bdr w:val="none" w:sz="0" w:space="0" w:color="auto" w:frame="1"/>
          <w:lang w:eastAsia="es-AR"/>
        </w:rPr>
        <w:t xml:space="preserve"> nació en </w:t>
      </w:r>
      <w:proofErr w:type="spellStart"/>
      <w:r w:rsidR="00314841" w:rsidRPr="00314841">
        <w:rPr>
          <w:rFonts w:ascii="Bookman Old Style" w:eastAsia="Times New Roman" w:hAnsi="Bookman Old Style" w:cs="Times New Roman"/>
          <w:kern w:val="36"/>
          <w:sz w:val="24"/>
          <w:szCs w:val="24"/>
          <w:bdr w:val="none" w:sz="0" w:space="0" w:color="auto" w:frame="1"/>
          <w:lang w:eastAsia="es-AR"/>
        </w:rPr>
        <w:t>Ljubljana</w:t>
      </w:r>
      <w:proofErr w:type="spellEnd"/>
      <w:r w:rsidR="00314841" w:rsidRPr="00314841">
        <w:rPr>
          <w:rFonts w:ascii="Bookman Old Style" w:eastAsia="Times New Roman" w:hAnsi="Bookman Old Style" w:cs="Times New Roman"/>
          <w:kern w:val="36"/>
          <w:sz w:val="24"/>
          <w:szCs w:val="24"/>
          <w:bdr w:val="none" w:sz="0" w:space="0" w:color="auto" w:frame="1"/>
          <w:lang w:eastAsia="es-AR"/>
        </w:rPr>
        <w:t xml:space="preserve">, capital de Eslovenia, el 4 de junio de 1921, sus padres fueron Ludovico </w:t>
      </w:r>
      <w:proofErr w:type="spellStart"/>
      <w:r w:rsidR="00314841" w:rsidRPr="00314841">
        <w:rPr>
          <w:rFonts w:ascii="Bookman Old Style" w:eastAsia="Times New Roman" w:hAnsi="Bookman Old Style" w:cs="Times New Roman"/>
          <w:kern w:val="36"/>
          <w:sz w:val="24"/>
          <w:szCs w:val="24"/>
          <w:bdr w:val="none" w:sz="0" w:space="0" w:color="auto" w:frame="1"/>
          <w:lang w:eastAsia="es-AR"/>
        </w:rPr>
        <w:t>Komar</w:t>
      </w:r>
      <w:proofErr w:type="spellEnd"/>
      <w:r w:rsidR="00314841" w:rsidRPr="00314841">
        <w:rPr>
          <w:rFonts w:ascii="Bookman Old Style" w:eastAsia="Times New Roman" w:hAnsi="Bookman Old Style" w:cs="Times New Roman"/>
          <w:kern w:val="36"/>
          <w:sz w:val="24"/>
          <w:szCs w:val="24"/>
          <w:bdr w:val="none" w:sz="0" w:space="0" w:color="auto" w:frame="1"/>
          <w:lang w:eastAsia="es-AR"/>
        </w:rPr>
        <w:t xml:space="preserve">, militar retirado del ejército de los Habsburgo, y Cecilia </w:t>
      </w:r>
      <w:proofErr w:type="spellStart"/>
      <w:r w:rsidR="00314841" w:rsidRPr="00314841">
        <w:rPr>
          <w:rFonts w:ascii="Bookman Old Style" w:eastAsia="Times New Roman" w:hAnsi="Bookman Old Style" w:cs="Times New Roman"/>
          <w:kern w:val="36"/>
          <w:sz w:val="24"/>
          <w:szCs w:val="24"/>
          <w:bdr w:val="none" w:sz="0" w:space="0" w:color="auto" w:frame="1"/>
          <w:lang w:eastAsia="es-AR"/>
        </w:rPr>
        <w:t>Blazic</w:t>
      </w:r>
      <w:proofErr w:type="spellEnd"/>
      <w:r w:rsidR="00314841" w:rsidRPr="00314841">
        <w:rPr>
          <w:rFonts w:ascii="Bookman Old Style" w:eastAsia="Times New Roman" w:hAnsi="Bookman Old Style" w:cs="Times New Roman"/>
          <w:kern w:val="36"/>
          <w:sz w:val="24"/>
          <w:szCs w:val="24"/>
          <w:bdr w:val="none" w:sz="0" w:space="0" w:color="auto" w:frame="1"/>
          <w:lang w:eastAsia="es-AR"/>
        </w:rPr>
        <w:t xml:space="preserve">. Cursó estudios primarios en </w:t>
      </w:r>
      <w:proofErr w:type="spellStart"/>
      <w:r w:rsidR="00314841" w:rsidRPr="00314841">
        <w:rPr>
          <w:rFonts w:ascii="Bookman Old Style" w:eastAsia="Times New Roman" w:hAnsi="Bookman Old Style" w:cs="Times New Roman"/>
          <w:kern w:val="36"/>
          <w:sz w:val="24"/>
          <w:szCs w:val="24"/>
          <w:bdr w:val="none" w:sz="0" w:space="0" w:color="auto" w:frame="1"/>
          <w:lang w:eastAsia="es-AR"/>
        </w:rPr>
        <w:t>Škofja</w:t>
      </w:r>
      <w:proofErr w:type="spellEnd"/>
      <w:r w:rsidR="00314841" w:rsidRPr="00314841">
        <w:rPr>
          <w:rFonts w:ascii="Bookman Old Style" w:eastAsia="Times New Roman" w:hAnsi="Bookman Old Style" w:cs="Times New Roman"/>
          <w:kern w:val="36"/>
          <w:sz w:val="24"/>
          <w:szCs w:val="24"/>
          <w:bdr w:val="none" w:sz="0" w:space="0" w:color="auto" w:frame="1"/>
          <w:lang w:eastAsia="es-AR"/>
        </w:rPr>
        <w:t xml:space="preserve"> </w:t>
      </w:r>
      <w:proofErr w:type="spellStart"/>
      <w:r w:rsidR="00314841" w:rsidRPr="00314841">
        <w:rPr>
          <w:rFonts w:ascii="Bookman Old Style" w:eastAsia="Times New Roman" w:hAnsi="Bookman Old Style" w:cs="Times New Roman"/>
          <w:kern w:val="36"/>
          <w:sz w:val="24"/>
          <w:szCs w:val="24"/>
          <w:bdr w:val="none" w:sz="0" w:space="0" w:color="auto" w:frame="1"/>
          <w:lang w:eastAsia="es-AR"/>
        </w:rPr>
        <w:t>Loka</w:t>
      </w:r>
      <w:proofErr w:type="spellEnd"/>
      <w:r w:rsidR="00314841" w:rsidRPr="00314841">
        <w:rPr>
          <w:rFonts w:ascii="Bookman Old Style" w:eastAsia="Times New Roman" w:hAnsi="Bookman Old Style" w:cs="Times New Roman"/>
          <w:kern w:val="36"/>
          <w:sz w:val="24"/>
          <w:szCs w:val="24"/>
          <w:bdr w:val="none" w:sz="0" w:space="0" w:color="auto" w:frame="1"/>
          <w:lang w:eastAsia="es-AR"/>
        </w:rPr>
        <w:t xml:space="preserve"> y luego en </w:t>
      </w:r>
      <w:proofErr w:type="spellStart"/>
      <w:r w:rsidR="00314841" w:rsidRPr="00314841">
        <w:rPr>
          <w:rFonts w:ascii="Bookman Old Style" w:eastAsia="Times New Roman" w:hAnsi="Bookman Old Style" w:cs="Times New Roman"/>
          <w:kern w:val="36"/>
          <w:sz w:val="24"/>
          <w:szCs w:val="24"/>
          <w:bdr w:val="none" w:sz="0" w:space="0" w:color="auto" w:frame="1"/>
          <w:lang w:eastAsia="es-AR"/>
        </w:rPr>
        <w:t>Ljubljana</w:t>
      </w:r>
      <w:proofErr w:type="spellEnd"/>
      <w:r w:rsidR="00314841" w:rsidRPr="00314841">
        <w:rPr>
          <w:rFonts w:ascii="Bookman Old Style" w:eastAsia="Times New Roman" w:hAnsi="Bookman Old Style" w:cs="Times New Roman"/>
          <w:kern w:val="36"/>
          <w:sz w:val="24"/>
          <w:szCs w:val="24"/>
          <w:bdr w:val="none" w:sz="0" w:space="0" w:color="auto" w:frame="1"/>
          <w:lang w:eastAsia="es-AR"/>
        </w:rPr>
        <w:t xml:space="preserve">. En esta ciudad completó estudios secundarios con orientación clásica y, a </w:t>
      </w:r>
      <w:r w:rsidR="008358D4" w:rsidRPr="009F0E39">
        <w:rPr>
          <w:rFonts w:ascii="Bookman Old Style" w:eastAsia="Times New Roman" w:hAnsi="Bookman Old Style" w:cs="Times New Roman"/>
          <w:kern w:val="36"/>
          <w:sz w:val="24"/>
          <w:szCs w:val="24"/>
          <w:bdr w:val="none" w:sz="0" w:space="0" w:color="auto" w:frame="1"/>
          <w:lang w:eastAsia="es-AR"/>
        </w:rPr>
        <w:t>partir de</w:t>
      </w:r>
      <w:r w:rsidR="00314841" w:rsidRPr="00314841">
        <w:rPr>
          <w:rFonts w:ascii="Bookman Old Style" w:eastAsia="Times New Roman" w:hAnsi="Bookman Old Style" w:cs="Times New Roman"/>
          <w:kern w:val="36"/>
          <w:sz w:val="24"/>
          <w:szCs w:val="24"/>
          <w:bdr w:val="none" w:sz="0" w:space="0" w:color="auto" w:frame="1"/>
          <w:lang w:eastAsia="es-AR"/>
        </w:rPr>
        <w:t xml:space="preserve"> 1939, universitarios en Ciencias jurídicas. Continuó estos estudios en Italia, en la Universidad de Turín, donde recibió el título de Doctor en Derecho en </w:t>
      </w:r>
      <w:r w:rsidR="005D1DAB" w:rsidRPr="009F0E39">
        <w:rPr>
          <w:rFonts w:ascii="Bookman Old Style" w:eastAsia="Times New Roman" w:hAnsi="Bookman Old Style" w:cs="Times New Roman"/>
          <w:kern w:val="36"/>
          <w:sz w:val="24"/>
          <w:szCs w:val="24"/>
          <w:bdr w:val="none" w:sz="0" w:space="0" w:color="auto" w:frame="1"/>
          <w:lang w:eastAsia="es-AR"/>
        </w:rPr>
        <w:t xml:space="preserve">1943, </w:t>
      </w:r>
      <w:r w:rsidR="005D1DAB" w:rsidRPr="009F0E39">
        <w:rPr>
          <w:rFonts w:ascii="Bookman Old Style" w:hAnsi="Bookman Old Style"/>
          <w:sz w:val="24"/>
          <w:szCs w:val="24"/>
        </w:rPr>
        <w:t>con</w:t>
      </w:r>
      <w:r w:rsidR="00BE115F" w:rsidRPr="009F0E39">
        <w:rPr>
          <w:rFonts w:ascii="Bookman Old Style" w:hAnsi="Bookman Old Style"/>
          <w:sz w:val="24"/>
          <w:szCs w:val="24"/>
        </w:rPr>
        <w:t xml:space="preserve"> una tesis titulada “La guerra justa en Francisco Suárez”.</w:t>
      </w:r>
      <w:r w:rsidR="00314841" w:rsidRPr="00314841">
        <w:rPr>
          <w:rFonts w:ascii="Bookman Old Style" w:eastAsia="Times New Roman" w:hAnsi="Bookman Old Style" w:cs="Times New Roman"/>
          <w:kern w:val="36"/>
          <w:sz w:val="24"/>
          <w:szCs w:val="24"/>
          <w:bdr w:val="none" w:sz="0" w:space="0" w:color="auto" w:frame="1"/>
          <w:lang w:eastAsia="es-AR"/>
        </w:rPr>
        <w:t xml:space="preserve"> Tuvo grandes maestros filosóficos en ambas universidades: </w:t>
      </w:r>
      <w:r w:rsidR="005874A4">
        <w:rPr>
          <w:rFonts w:ascii="Bookman Old Style" w:hAnsi="Bookman Old Style"/>
          <w:sz w:val="24"/>
          <w:szCs w:val="24"/>
        </w:rPr>
        <w:t>d</w:t>
      </w:r>
      <w:r w:rsidR="00BE115F" w:rsidRPr="009F0E39">
        <w:rPr>
          <w:rFonts w:ascii="Bookman Old Style" w:hAnsi="Bookman Old Style"/>
          <w:sz w:val="24"/>
          <w:szCs w:val="24"/>
        </w:rPr>
        <w:t xml:space="preserve">e sus años en </w:t>
      </w:r>
      <w:proofErr w:type="spellStart"/>
      <w:r w:rsidR="00BE115F" w:rsidRPr="009F0E39">
        <w:rPr>
          <w:rFonts w:ascii="Bookman Old Style" w:hAnsi="Bookman Old Style"/>
          <w:sz w:val="24"/>
          <w:szCs w:val="24"/>
        </w:rPr>
        <w:t>Ljubljana</w:t>
      </w:r>
      <w:proofErr w:type="spellEnd"/>
      <w:r w:rsidR="00BE115F" w:rsidRPr="009F0E39">
        <w:rPr>
          <w:rFonts w:ascii="Bookman Old Style" w:hAnsi="Bookman Old Style"/>
          <w:sz w:val="24"/>
          <w:szCs w:val="24"/>
        </w:rPr>
        <w:t xml:space="preserve">, </w:t>
      </w:r>
      <w:proofErr w:type="spellStart"/>
      <w:r w:rsidR="00BE115F" w:rsidRPr="009F0E39">
        <w:rPr>
          <w:rFonts w:ascii="Bookman Old Style" w:hAnsi="Bookman Old Style"/>
          <w:sz w:val="24"/>
          <w:szCs w:val="24"/>
        </w:rPr>
        <w:t>Komar</w:t>
      </w:r>
      <w:proofErr w:type="spellEnd"/>
      <w:r w:rsidR="00BE115F" w:rsidRPr="009F0E39">
        <w:rPr>
          <w:rFonts w:ascii="Bookman Old Style" w:hAnsi="Bookman Old Style"/>
          <w:sz w:val="24"/>
          <w:szCs w:val="24"/>
        </w:rPr>
        <w:t xml:space="preserve"> recordaba con gratitud al profesor </w:t>
      </w:r>
      <w:proofErr w:type="spellStart"/>
      <w:r w:rsidR="00BE115F" w:rsidRPr="009F0E39">
        <w:rPr>
          <w:rFonts w:ascii="Bookman Old Style" w:hAnsi="Bookman Old Style"/>
          <w:sz w:val="24"/>
          <w:szCs w:val="24"/>
        </w:rPr>
        <w:t>Tomec</w:t>
      </w:r>
      <w:proofErr w:type="spellEnd"/>
      <w:r w:rsidR="00BE115F" w:rsidRPr="009F0E39">
        <w:rPr>
          <w:rFonts w:ascii="Bookman Old Style" w:hAnsi="Bookman Old Style"/>
          <w:sz w:val="24"/>
          <w:szCs w:val="24"/>
        </w:rPr>
        <w:t>. Más tarde en Turín reconocía como maestro al profesor</w:t>
      </w:r>
      <w:r w:rsidR="005D1DAB" w:rsidRPr="009F0E39">
        <w:rPr>
          <w:rFonts w:ascii="Bookman Old Style" w:hAnsi="Bookman Old Style"/>
          <w:sz w:val="24"/>
          <w:szCs w:val="24"/>
        </w:rPr>
        <w:t xml:space="preserve"> Carlo</w:t>
      </w:r>
      <w:r w:rsidR="00BE115F" w:rsidRPr="009F0E39">
        <w:rPr>
          <w:rFonts w:ascii="Bookman Old Style" w:hAnsi="Bookman Old Style"/>
          <w:sz w:val="24"/>
          <w:szCs w:val="24"/>
        </w:rPr>
        <w:t xml:space="preserve"> Mazzantini.</w:t>
      </w:r>
      <w:r w:rsidR="00314841" w:rsidRPr="00314841">
        <w:rPr>
          <w:rFonts w:ascii="Bookman Old Style" w:eastAsia="Times New Roman" w:hAnsi="Bookman Old Style" w:cs="Times New Roman"/>
          <w:kern w:val="36"/>
          <w:sz w:val="24"/>
          <w:szCs w:val="24"/>
          <w:bdr w:val="none" w:sz="0" w:space="0" w:color="auto" w:frame="1"/>
          <w:lang w:eastAsia="es-AR"/>
        </w:rPr>
        <w:t>   </w:t>
      </w:r>
    </w:p>
    <w:p w14:paraId="1E1DEAB5" w14:textId="05CE0BB5" w:rsidR="00314841" w:rsidRPr="00DA5A5E" w:rsidRDefault="00BE115F" w:rsidP="00DA5A5E">
      <w:pPr>
        <w:spacing w:after="0" w:line="276" w:lineRule="auto"/>
        <w:ind w:firstLine="708"/>
        <w:jc w:val="both"/>
        <w:textAlignment w:val="baseline"/>
        <w:outlineLvl w:val="0"/>
        <w:rPr>
          <w:rFonts w:ascii="Bookman Old Style" w:eastAsia="Times New Roman" w:hAnsi="Bookman Old Style" w:cs="Times New Roman"/>
          <w:kern w:val="36"/>
          <w:sz w:val="24"/>
          <w:szCs w:val="24"/>
          <w:lang w:eastAsia="es-AR"/>
        </w:rPr>
      </w:pPr>
      <w:r w:rsidRPr="009F0E39">
        <w:rPr>
          <w:rFonts w:ascii="Bookman Old Style" w:hAnsi="Bookman Old Style"/>
          <w:sz w:val="24"/>
          <w:szCs w:val="24"/>
        </w:rPr>
        <w:t xml:space="preserve">Ocupado su país por las fuerzas nazis en 1941, </w:t>
      </w:r>
      <w:proofErr w:type="spellStart"/>
      <w:r w:rsidRPr="009F0E39">
        <w:rPr>
          <w:rFonts w:ascii="Bookman Old Style" w:hAnsi="Bookman Old Style"/>
          <w:sz w:val="24"/>
          <w:szCs w:val="24"/>
        </w:rPr>
        <w:t>Komar</w:t>
      </w:r>
      <w:proofErr w:type="spellEnd"/>
      <w:r w:rsidRPr="009F0E39">
        <w:rPr>
          <w:rFonts w:ascii="Bookman Old Style" w:hAnsi="Bookman Old Style"/>
          <w:sz w:val="24"/>
          <w:szCs w:val="24"/>
        </w:rPr>
        <w:t xml:space="preserve"> se incorporó con el grado de teniente en los </w:t>
      </w:r>
      <w:proofErr w:type="spellStart"/>
      <w:r w:rsidRPr="00841EDC">
        <w:rPr>
          <w:rFonts w:ascii="Bookman Old Style" w:hAnsi="Bookman Old Style"/>
          <w:i/>
          <w:iCs/>
          <w:sz w:val="24"/>
          <w:szCs w:val="24"/>
        </w:rPr>
        <w:t>domobran</w:t>
      </w:r>
      <w:r w:rsidR="00B824F3" w:rsidRPr="00841EDC">
        <w:rPr>
          <w:rFonts w:ascii="Bookman Old Style" w:hAnsi="Bookman Old Style"/>
          <w:i/>
          <w:iCs/>
          <w:sz w:val="24"/>
          <w:szCs w:val="24"/>
        </w:rPr>
        <w:t>c</w:t>
      </w:r>
      <w:r w:rsidRPr="00841EDC">
        <w:rPr>
          <w:rFonts w:ascii="Bookman Old Style" w:hAnsi="Bookman Old Style"/>
          <w:i/>
          <w:iCs/>
          <w:sz w:val="24"/>
          <w:szCs w:val="24"/>
        </w:rPr>
        <w:t>i</w:t>
      </w:r>
      <w:proofErr w:type="spellEnd"/>
      <w:r w:rsidRPr="009F0E39">
        <w:rPr>
          <w:rFonts w:ascii="Bookman Old Style" w:hAnsi="Bookman Old Style"/>
          <w:sz w:val="24"/>
          <w:szCs w:val="24"/>
        </w:rPr>
        <w:t xml:space="preserve">, movimiento de voluntarios en defensa de la libertad y las tradiciones eslovenas. De esa época data también su relación con importantes dirigentes de la juventud católica eslovena como </w:t>
      </w:r>
      <w:proofErr w:type="spellStart"/>
      <w:r w:rsidRPr="009F0E39">
        <w:rPr>
          <w:rFonts w:ascii="Bookman Old Style" w:hAnsi="Bookman Old Style"/>
          <w:sz w:val="24"/>
          <w:szCs w:val="24"/>
        </w:rPr>
        <w:t>Janko</w:t>
      </w:r>
      <w:proofErr w:type="spellEnd"/>
      <w:r w:rsidRPr="009F0E39">
        <w:rPr>
          <w:rFonts w:ascii="Bookman Old Style" w:hAnsi="Bookman Old Style"/>
          <w:sz w:val="24"/>
          <w:szCs w:val="24"/>
        </w:rPr>
        <w:t xml:space="preserve"> </w:t>
      </w:r>
      <w:proofErr w:type="spellStart"/>
      <w:r w:rsidRPr="009F0E39">
        <w:rPr>
          <w:rFonts w:ascii="Bookman Old Style" w:hAnsi="Bookman Old Style"/>
          <w:sz w:val="24"/>
          <w:szCs w:val="24"/>
        </w:rPr>
        <w:t>Kralj</w:t>
      </w:r>
      <w:proofErr w:type="spellEnd"/>
      <w:r w:rsidRPr="009F0E39">
        <w:rPr>
          <w:rFonts w:ascii="Bookman Old Style" w:hAnsi="Bookman Old Style"/>
          <w:sz w:val="24"/>
          <w:szCs w:val="24"/>
        </w:rPr>
        <w:t xml:space="preserve">, </w:t>
      </w:r>
      <w:r w:rsidR="005874A4">
        <w:rPr>
          <w:rFonts w:ascii="Bookman Old Style" w:hAnsi="Bookman Old Style"/>
          <w:sz w:val="24"/>
          <w:szCs w:val="24"/>
        </w:rPr>
        <w:t>-quien más tarde fue</w:t>
      </w:r>
      <w:r w:rsidRPr="009F0E39">
        <w:rPr>
          <w:rFonts w:ascii="Bookman Old Style" w:hAnsi="Bookman Old Style"/>
          <w:sz w:val="24"/>
          <w:szCs w:val="24"/>
        </w:rPr>
        <w:t xml:space="preserve"> envenenado por orden de Tito</w:t>
      </w:r>
      <w:r w:rsidR="005874A4">
        <w:rPr>
          <w:rFonts w:ascii="Bookman Old Style" w:hAnsi="Bookman Old Style"/>
          <w:sz w:val="24"/>
          <w:szCs w:val="24"/>
        </w:rPr>
        <w:t>-</w:t>
      </w:r>
      <w:r w:rsidR="005110BB" w:rsidRPr="009F0E39">
        <w:rPr>
          <w:rFonts w:ascii="Bookman Old Style" w:hAnsi="Bookman Old Style"/>
          <w:sz w:val="24"/>
          <w:szCs w:val="24"/>
        </w:rPr>
        <w:t xml:space="preserve"> </w:t>
      </w:r>
      <w:r w:rsidRPr="009F0E39">
        <w:rPr>
          <w:rFonts w:ascii="Bookman Old Style" w:hAnsi="Bookman Old Style"/>
          <w:sz w:val="24"/>
          <w:szCs w:val="24"/>
        </w:rPr>
        <w:t xml:space="preserve">y Monseñor </w:t>
      </w:r>
      <w:proofErr w:type="spellStart"/>
      <w:r w:rsidRPr="009F0E39">
        <w:rPr>
          <w:rFonts w:ascii="Bookman Old Style" w:hAnsi="Bookman Old Style"/>
          <w:sz w:val="24"/>
          <w:szCs w:val="24"/>
        </w:rPr>
        <w:t>Zabkar</w:t>
      </w:r>
      <w:proofErr w:type="spellEnd"/>
      <w:r w:rsidRPr="009F0E39">
        <w:rPr>
          <w:rFonts w:ascii="Bookman Old Style" w:hAnsi="Bookman Old Style"/>
          <w:sz w:val="24"/>
          <w:szCs w:val="24"/>
        </w:rPr>
        <w:t xml:space="preserve">. Al año siguiente que </w:t>
      </w:r>
      <w:r w:rsidR="005874A4">
        <w:rPr>
          <w:rFonts w:ascii="Bookman Old Style" w:hAnsi="Bookman Old Style"/>
          <w:sz w:val="24"/>
          <w:szCs w:val="24"/>
        </w:rPr>
        <w:t>finalizó</w:t>
      </w:r>
      <w:r w:rsidRPr="009F0E39">
        <w:rPr>
          <w:rFonts w:ascii="Bookman Old Style" w:hAnsi="Bookman Old Style"/>
          <w:sz w:val="24"/>
          <w:szCs w:val="24"/>
        </w:rPr>
        <w:t xml:space="preserve"> su doctorado, editó y dirigió el semanario </w:t>
      </w:r>
      <w:proofErr w:type="spellStart"/>
      <w:r w:rsidRPr="00841EDC">
        <w:rPr>
          <w:rFonts w:ascii="Bookman Old Style" w:hAnsi="Bookman Old Style"/>
          <w:i/>
          <w:iCs/>
          <w:sz w:val="24"/>
          <w:szCs w:val="24"/>
        </w:rPr>
        <w:t>Goriski</w:t>
      </w:r>
      <w:proofErr w:type="spellEnd"/>
      <w:r w:rsidRPr="00841EDC">
        <w:rPr>
          <w:rFonts w:ascii="Bookman Old Style" w:hAnsi="Bookman Old Style"/>
          <w:i/>
          <w:iCs/>
          <w:sz w:val="24"/>
          <w:szCs w:val="24"/>
        </w:rPr>
        <w:t xml:space="preserve"> </w:t>
      </w:r>
      <w:proofErr w:type="spellStart"/>
      <w:r w:rsidRPr="00841EDC">
        <w:rPr>
          <w:rFonts w:ascii="Bookman Old Style" w:hAnsi="Bookman Old Style"/>
          <w:i/>
          <w:iCs/>
          <w:sz w:val="24"/>
          <w:szCs w:val="24"/>
        </w:rPr>
        <w:t>List</w:t>
      </w:r>
      <w:proofErr w:type="spellEnd"/>
      <w:r w:rsidRPr="009F0E39">
        <w:rPr>
          <w:rFonts w:ascii="Bookman Old Style" w:hAnsi="Bookman Old Style"/>
          <w:sz w:val="24"/>
          <w:szCs w:val="24"/>
        </w:rPr>
        <w:t xml:space="preserve"> en </w:t>
      </w:r>
      <w:proofErr w:type="spellStart"/>
      <w:r w:rsidRPr="009F0E39">
        <w:rPr>
          <w:rFonts w:ascii="Bookman Old Style" w:hAnsi="Bookman Old Style"/>
          <w:sz w:val="24"/>
          <w:szCs w:val="24"/>
        </w:rPr>
        <w:t>Goritzia</w:t>
      </w:r>
      <w:proofErr w:type="spellEnd"/>
      <w:r w:rsidR="00314841" w:rsidRPr="00314841">
        <w:rPr>
          <w:rFonts w:ascii="Bookman Old Style" w:eastAsia="Times New Roman" w:hAnsi="Bookman Old Style" w:cs="Times New Roman"/>
          <w:kern w:val="36"/>
          <w:sz w:val="24"/>
          <w:szCs w:val="24"/>
          <w:bdr w:val="none" w:sz="0" w:space="0" w:color="auto" w:frame="1"/>
          <w:lang w:eastAsia="es-AR"/>
        </w:rPr>
        <w:t xml:space="preserve">. Participó en arriesgadas tareas de la heroica resistencia </w:t>
      </w:r>
      <w:r w:rsidR="008358D4" w:rsidRPr="009F0E39">
        <w:rPr>
          <w:rFonts w:ascii="Bookman Old Style" w:eastAsia="Times New Roman" w:hAnsi="Bookman Old Style" w:cs="Times New Roman"/>
          <w:kern w:val="36"/>
          <w:sz w:val="24"/>
          <w:szCs w:val="24"/>
          <w:bdr w:val="none" w:sz="0" w:space="0" w:color="auto" w:frame="1"/>
          <w:lang w:eastAsia="es-AR"/>
        </w:rPr>
        <w:t>civil contra</w:t>
      </w:r>
      <w:r w:rsidR="00314841" w:rsidRPr="00314841">
        <w:rPr>
          <w:rFonts w:ascii="Bookman Old Style" w:eastAsia="Times New Roman" w:hAnsi="Bookman Old Style" w:cs="Times New Roman"/>
          <w:kern w:val="36"/>
          <w:sz w:val="24"/>
          <w:szCs w:val="24"/>
          <w:bdr w:val="none" w:sz="0" w:space="0" w:color="auto" w:frame="1"/>
          <w:lang w:eastAsia="es-AR"/>
        </w:rPr>
        <w:t xml:space="preserve"> la dominación nazista primero, y comunista después. En medio de estas vicisitudes contrajo matrimonio en 1944 con </w:t>
      </w:r>
      <w:proofErr w:type="spellStart"/>
      <w:r w:rsidR="00314841" w:rsidRPr="00314841">
        <w:rPr>
          <w:rFonts w:ascii="Bookman Old Style" w:eastAsia="Times New Roman" w:hAnsi="Bookman Old Style" w:cs="Times New Roman"/>
          <w:kern w:val="36"/>
          <w:sz w:val="24"/>
          <w:szCs w:val="24"/>
          <w:bdr w:val="none" w:sz="0" w:space="0" w:color="auto" w:frame="1"/>
          <w:lang w:eastAsia="es-AR"/>
        </w:rPr>
        <w:t>Majda</w:t>
      </w:r>
      <w:proofErr w:type="spellEnd"/>
      <w:r w:rsidR="00314841" w:rsidRPr="00314841">
        <w:rPr>
          <w:rFonts w:ascii="Bookman Old Style" w:eastAsia="Times New Roman" w:hAnsi="Bookman Old Style" w:cs="Times New Roman"/>
          <w:kern w:val="36"/>
          <w:sz w:val="24"/>
          <w:szCs w:val="24"/>
          <w:bdr w:val="none" w:sz="0" w:space="0" w:color="auto" w:frame="1"/>
          <w:lang w:eastAsia="es-AR"/>
        </w:rPr>
        <w:t xml:space="preserve"> </w:t>
      </w:r>
      <w:proofErr w:type="spellStart"/>
      <w:r w:rsidR="00314841" w:rsidRPr="00314841">
        <w:rPr>
          <w:rFonts w:ascii="Bookman Old Style" w:eastAsia="Times New Roman" w:hAnsi="Bookman Old Style" w:cs="Times New Roman"/>
          <w:kern w:val="36"/>
          <w:sz w:val="24"/>
          <w:szCs w:val="24"/>
          <w:bdr w:val="none" w:sz="0" w:space="0" w:color="auto" w:frame="1"/>
          <w:lang w:eastAsia="es-AR"/>
        </w:rPr>
        <w:t>Ahacic</w:t>
      </w:r>
      <w:proofErr w:type="spellEnd"/>
      <w:r w:rsidR="00314841" w:rsidRPr="00314841">
        <w:rPr>
          <w:rFonts w:ascii="Bookman Old Style" w:eastAsia="Times New Roman" w:hAnsi="Bookman Old Style" w:cs="Times New Roman"/>
          <w:kern w:val="36"/>
          <w:sz w:val="24"/>
          <w:szCs w:val="24"/>
          <w:bdr w:val="none" w:sz="0" w:space="0" w:color="auto" w:frame="1"/>
          <w:lang w:eastAsia="es-AR"/>
        </w:rPr>
        <w:t xml:space="preserve">, su compañera y mentora de toda la vida, con quién tuvo dos hijas en Europa (María Ana y Catalina) </w:t>
      </w:r>
      <w:r w:rsidR="00314841" w:rsidRPr="00314841">
        <w:rPr>
          <w:rFonts w:ascii="Bookman Old Style" w:eastAsia="Times New Roman" w:hAnsi="Bookman Old Style" w:cs="Times New Roman"/>
          <w:kern w:val="36"/>
          <w:sz w:val="24"/>
          <w:szCs w:val="24"/>
          <w:bdr w:val="none" w:sz="0" w:space="0" w:color="auto" w:frame="1"/>
          <w:lang w:eastAsia="es-AR"/>
        </w:rPr>
        <w:lastRenderedPageBreak/>
        <w:t xml:space="preserve">y cuatro hijos más, dos varones (Jorge y Antonio) y dos mujeres (Isabel y Cecilia), </w:t>
      </w:r>
      <w:r w:rsidR="008358D4" w:rsidRPr="009F0E39">
        <w:rPr>
          <w:rFonts w:ascii="Bookman Old Style" w:eastAsia="Times New Roman" w:hAnsi="Bookman Old Style" w:cs="Times New Roman"/>
          <w:kern w:val="36"/>
          <w:sz w:val="24"/>
          <w:szCs w:val="24"/>
          <w:bdr w:val="none" w:sz="0" w:space="0" w:color="auto" w:frame="1"/>
          <w:lang w:eastAsia="es-AR"/>
        </w:rPr>
        <w:t>en la</w:t>
      </w:r>
      <w:r w:rsidR="00314841" w:rsidRPr="00314841">
        <w:rPr>
          <w:rFonts w:ascii="Bookman Old Style" w:eastAsia="Times New Roman" w:hAnsi="Bookman Old Style" w:cs="Times New Roman"/>
          <w:kern w:val="36"/>
          <w:sz w:val="24"/>
          <w:szCs w:val="24"/>
          <w:bdr w:val="none" w:sz="0" w:space="0" w:color="auto" w:frame="1"/>
          <w:lang w:eastAsia="es-AR"/>
        </w:rPr>
        <w:t xml:space="preserve"> Argentina. La evolución de los acontecimientos políticos lo llev</w:t>
      </w:r>
      <w:r w:rsidR="003E19FA" w:rsidRPr="009F0E39">
        <w:rPr>
          <w:rFonts w:ascii="Bookman Old Style" w:eastAsia="Times New Roman" w:hAnsi="Bookman Old Style" w:cs="Times New Roman"/>
          <w:kern w:val="36"/>
          <w:sz w:val="24"/>
          <w:szCs w:val="24"/>
          <w:bdr w:val="none" w:sz="0" w:space="0" w:color="auto" w:frame="1"/>
          <w:lang w:eastAsia="es-AR"/>
        </w:rPr>
        <w:t>ó</w:t>
      </w:r>
      <w:r w:rsidR="00314841" w:rsidRPr="00314841">
        <w:rPr>
          <w:rFonts w:ascii="Bookman Old Style" w:eastAsia="Times New Roman" w:hAnsi="Bookman Old Style" w:cs="Times New Roman"/>
          <w:kern w:val="36"/>
          <w:sz w:val="24"/>
          <w:szCs w:val="24"/>
          <w:bdr w:val="none" w:sz="0" w:space="0" w:color="auto" w:frame="1"/>
          <w:lang w:eastAsia="es-AR"/>
        </w:rPr>
        <w:t xml:space="preserve"> a emigrar a Italia en 1945.  Definitivamente anexado su   país al bloque comunista decidió, luego de considerar </w:t>
      </w:r>
      <w:r w:rsidR="008358D4" w:rsidRPr="009F0E39">
        <w:rPr>
          <w:rFonts w:ascii="Bookman Old Style" w:eastAsia="Times New Roman" w:hAnsi="Bookman Old Style" w:cs="Times New Roman"/>
          <w:kern w:val="36"/>
          <w:sz w:val="24"/>
          <w:szCs w:val="24"/>
          <w:bdr w:val="none" w:sz="0" w:space="0" w:color="auto" w:frame="1"/>
          <w:lang w:eastAsia="es-AR"/>
        </w:rPr>
        <w:t>diversas opciones</w:t>
      </w:r>
      <w:r w:rsidR="00314841" w:rsidRPr="00314841">
        <w:rPr>
          <w:rFonts w:ascii="Bookman Old Style" w:eastAsia="Times New Roman" w:hAnsi="Bookman Old Style" w:cs="Times New Roman"/>
          <w:kern w:val="36"/>
          <w:sz w:val="24"/>
          <w:szCs w:val="24"/>
          <w:bdr w:val="none" w:sz="0" w:space="0" w:color="auto" w:frame="1"/>
          <w:lang w:eastAsia="es-AR"/>
        </w:rPr>
        <w:t xml:space="preserve"> (Suiza y Estados Unidos entre otras), venir a establecerse en la </w:t>
      </w:r>
      <w:r w:rsidR="008358D4" w:rsidRPr="009F0E39">
        <w:rPr>
          <w:rFonts w:ascii="Bookman Old Style" w:eastAsia="Times New Roman" w:hAnsi="Bookman Old Style" w:cs="Times New Roman"/>
          <w:kern w:val="36"/>
          <w:sz w:val="24"/>
          <w:szCs w:val="24"/>
          <w:bdr w:val="none" w:sz="0" w:space="0" w:color="auto" w:frame="1"/>
          <w:lang w:eastAsia="es-AR"/>
        </w:rPr>
        <w:t>Argentina con</w:t>
      </w:r>
      <w:r w:rsidR="00314841" w:rsidRPr="00314841">
        <w:rPr>
          <w:rFonts w:ascii="Bookman Old Style" w:eastAsia="Times New Roman" w:hAnsi="Bookman Old Style" w:cs="Times New Roman"/>
          <w:kern w:val="36"/>
          <w:sz w:val="24"/>
          <w:szCs w:val="24"/>
          <w:bdr w:val="none" w:sz="0" w:space="0" w:color="auto" w:frame="1"/>
          <w:lang w:eastAsia="es-AR"/>
        </w:rPr>
        <w:t xml:space="preserve"> su mujer y sus hijas en 1948.</w:t>
      </w:r>
    </w:p>
    <w:p w14:paraId="17A9DA42" w14:textId="77777777" w:rsidR="005110BB" w:rsidRPr="00314841" w:rsidRDefault="005110BB" w:rsidP="00DA5A5E">
      <w:pPr>
        <w:spacing w:after="0" w:line="276" w:lineRule="auto"/>
        <w:jc w:val="both"/>
        <w:textAlignment w:val="baseline"/>
        <w:outlineLvl w:val="0"/>
        <w:rPr>
          <w:rFonts w:ascii="Bookman Old Style" w:eastAsia="Times New Roman" w:hAnsi="Bookman Old Style" w:cs="Times New Roman"/>
          <w:kern w:val="36"/>
          <w:sz w:val="24"/>
          <w:szCs w:val="24"/>
          <w:lang w:eastAsia="es-AR"/>
        </w:rPr>
      </w:pPr>
    </w:p>
    <w:p w14:paraId="632B38D5" w14:textId="46A4D1FF" w:rsidR="00DA5A5E" w:rsidRDefault="00BE115F" w:rsidP="00DA5A5E">
      <w:pPr>
        <w:spacing w:after="0" w:line="276" w:lineRule="auto"/>
        <w:ind w:firstLine="708"/>
        <w:jc w:val="both"/>
        <w:textAlignment w:val="baseline"/>
        <w:outlineLvl w:val="0"/>
        <w:rPr>
          <w:rFonts w:ascii="Bookman Old Style" w:hAnsi="Bookman Old Style"/>
          <w:sz w:val="24"/>
          <w:szCs w:val="24"/>
        </w:rPr>
      </w:pPr>
      <w:r w:rsidRPr="009F0E39">
        <w:rPr>
          <w:rFonts w:ascii="Bookman Old Style" w:hAnsi="Bookman Old Style"/>
          <w:sz w:val="24"/>
          <w:szCs w:val="24"/>
        </w:rPr>
        <w:t>Los primeros años en nuestro país fueron muy difíciles. Para subsistir trabajó como obrero en una fábrica de vidrio en Avellaneda y sólo después pudo realizar tareas vinculadas a sus estudios de derecho.</w:t>
      </w:r>
      <w:r w:rsidR="005110BB" w:rsidRPr="009F0E39">
        <w:rPr>
          <w:rFonts w:ascii="Bookman Old Style" w:hAnsi="Bookman Old Style"/>
          <w:sz w:val="24"/>
          <w:szCs w:val="24"/>
        </w:rPr>
        <w:t xml:space="preserve"> </w:t>
      </w:r>
      <w:r w:rsidRPr="009F0E39">
        <w:rPr>
          <w:rFonts w:ascii="Bookman Old Style" w:hAnsi="Bookman Old Style"/>
          <w:sz w:val="24"/>
          <w:szCs w:val="24"/>
        </w:rPr>
        <w:t xml:space="preserve">Gracias a su dominio del latín colaboró con Héctor </w:t>
      </w:r>
      <w:proofErr w:type="spellStart"/>
      <w:r w:rsidRPr="009F0E39">
        <w:rPr>
          <w:rFonts w:ascii="Bookman Old Style" w:hAnsi="Bookman Old Style"/>
          <w:sz w:val="24"/>
          <w:szCs w:val="24"/>
        </w:rPr>
        <w:t>Lafaille</w:t>
      </w:r>
      <w:proofErr w:type="spellEnd"/>
      <w:r w:rsidRPr="009F0E39">
        <w:rPr>
          <w:rFonts w:ascii="Bookman Old Style" w:hAnsi="Bookman Old Style"/>
          <w:sz w:val="24"/>
          <w:szCs w:val="24"/>
        </w:rPr>
        <w:t xml:space="preserve"> quien estaba dedicado a su Tratado de Derecho Civil.</w:t>
      </w:r>
    </w:p>
    <w:p w14:paraId="3C191035" w14:textId="77777777" w:rsidR="00DA5A5E" w:rsidRDefault="00DA5A5E" w:rsidP="00DA5A5E">
      <w:pPr>
        <w:spacing w:after="0" w:line="276" w:lineRule="auto"/>
        <w:ind w:firstLine="708"/>
        <w:jc w:val="both"/>
        <w:textAlignment w:val="baseline"/>
        <w:outlineLvl w:val="0"/>
        <w:rPr>
          <w:rFonts w:ascii="Bookman Old Style" w:eastAsia="Times New Roman" w:hAnsi="Bookman Old Style" w:cs="Times New Roman"/>
          <w:kern w:val="36"/>
          <w:sz w:val="24"/>
          <w:szCs w:val="24"/>
          <w:lang w:eastAsia="es-AR"/>
        </w:rPr>
      </w:pPr>
    </w:p>
    <w:p w14:paraId="7CC1E81C" w14:textId="13C40CC9" w:rsidR="00314841" w:rsidRPr="00DA5A5E" w:rsidRDefault="00314841" w:rsidP="00DA5A5E">
      <w:pPr>
        <w:spacing w:after="0" w:line="276" w:lineRule="auto"/>
        <w:ind w:firstLine="708"/>
        <w:jc w:val="both"/>
        <w:textAlignment w:val="baseline"/>
        <w:outlineLvl w:val="0"/>
        <w:rPr>
          <w:rFonts w:ascii="Bookman Old Style" w:hAnsi="Bookman Old Style"/>
          <w:sz w:val="24"/>
          <w:szCs w:val="24"/>
        </w:rPr>
      </w:pPr>
      <w:r w:rsidRPr="00314841">
        <w:rPr>
          <w:rFonts w:ascii="Bookman Old Style" w:eastAsia="Times New Roman" w:hAnsi="Bookman Old Style" w:cs="Times New Roman"/>
          <w:kern w:val="36"/>
          <w:sz w:val="24"/>
          <w:szCs w:val="24"/>
          <w:bdr w:val="none" w:sz="0" w:space="0" w:color="auto" w:frame="1"/>
          <w:lang w:eastAsia="es-AR"/>
        </w:rPr>
        <w:t xml:space="preserve">Vista desde la perspectiva de los años pasados </w:t>
      </w:r>
      <w:r w:rsidR="005110BB" w:rsidRPr="009F0E39">
        <w:rPr>
          <w:rFonts w:ascii="Bookman Old Style" w:eastAsia="Times New Roman" w:hAnsi="Bookman Old Style" w:cs="Times New Roman"/>
          <w:kern w:val="36"/>
          <w:sz w:val="24"/>
          <w:szCs w:val="24"/>
          <w:bdr w:val="none" w:sz="0" w:space="0" w:color="auto" w:frame="1"/>
          <w:lang w:eastAsia="es-AR"/>
        </w:rPr>
        <w:t>la</w:t>
      </w:r>
      <w:r w:rsidRPr="00314841">
        <w:rPr>
          <w:rFonts w:ascii="Bookman Old Style" w:eastAsia="Times New Roman" w:hAnsi="Bookman Old Style" w:cs="Times New Roman"/>
          <w:kern w:val="36"/>
          <w:sz w:val="24"/>
          <w:szCs w:val="24"/>
          <w:bdr w:val="none" w:sz="0" w:space="0" w:color="auto" w:frame="1"/>
          <w:lang w:eastAsia="es-AR"/>
        </w:rPr>
        <w:t xml:space="preserve"> decisión</w:t>
      </w:r>
      <w:r w:rsidR="005110BB" w:rsidRPr="009F0E39">
        <w:rPr>
          <w:rFonts w:ascii="Bookman Old Style" w:eastAsia="Times New Roman" w:hAnsi="Bookman Old Style" w:cs="Times New Roman"/>
          <w:kern w:val="36"/>
          <w:sz w:val="24"/>
          <w:szCs w:val="24"/>
          <w:bdr w:val="none" w:sz="0" w:space="0" w:color="auto" w:frame="1"/>
          <w:lang w:eastAsia="es-AR"/>
        </w:rPr>
        <w:t xml:space="preserve"> de establecerse en la Argentina</w:t>
      </w:r>
      <w:r w:rsidRPr="00314841">
        <w:rPr>
          <w:rFonts w:ascii="Bookman Old Style" w:eastAsia="Times New Roman" w:hAnsi="Bookman Old Style" w:cs="Times New Roman"/>
          <w:kern w:val="36"/>
          <w:sz w:val="24"/>
          <w:szCs w:val="24"/>
          <w:bdr w:val="none" w:sz="0" w:space="0" w:color="auto" w:frame="1"/>
          <w:lang w:eastAsia="es-AR"/>
        </w:rPr>
        <w:t xml:space="preserve"> nos manifiesta el misterio de la conjunción de la Providencia de Dios y la libertad de los hombres. Cincuenta y ocho años de vida entregada sin concesiones, hasta extremos heroicos, a su vocación cristiana, humana, familiar y académica, constituyen un aporte a la cultura católica de </w:t>
      </w:r>
      <w:r w:rsidR="008358D4" w:rsidRPr="009F0E39">
        <w:rPr>
          <w:rFonts w:ascii="Bookman Old Style" w:eastAsia="Times New Roman" w:hAnsi="Bookman Old Style" w:cs="Times New Roman"/>
          <w:kern w:val="36"/>
          <w:sz w:val="24"/>
          <w:szCs w:val="24"/>
          <w:bdr w:val="none" w:sz="0" w:space="0" w:color="auto" w:frame="1"/>
          <w:lang w:eastAsia="es-AR"/>
        </w:rPr>
        <w:t>la Iglesia</w:t>
      </w:r>
      <w:r w:rsidRPr="00314841">
        <w:rPr>
          <w:rFonts w:ascii="Bookman Old Style" w:eastAsia="Times New Roman" w:hAnsi="Bookman Old Style" w:cs="Times New Roman"/>
          <w:kern w:val="36"/>
          <w:sz w:val="24"/>
          <w:szCs w:val="24"/>
          <w:bdr w:val="none" w:sz="0" w:space="0" w:color="auto" w:frame="1"/>
          <w:lang w:eastAsia="es-AR"/>
        </w:rPr>
        <w:t xml:space="preserve"> y de nuestra patria, que nos tomará años valorar en sus verdaderas dimensiones. Resulta imposible reseñarlo en estas líneas, baste subrayar los rasgos de genialidad: originalidad creativa y magnitud sobrehumana del esfuerzo realizado. Son, entre otros tantos, ejemplos de esta originalidad creativa: sus investigaciones sobre el racionalismo, que lo llevan a una fundamental </w:t>
      </w:r>
      <w:proofErr w:type="spellStart"/>
      <w:r w:rsidRPr="00314841">
        <w:rPr>
          <w:rFonts w:ascii="Bookman Old Style" w:eastAsia="Times New Roman" w:hAnsi="Bookman Old Style" w:cs="Times New Roman"/>
          <w:kern w:val="36"/>
          <w:sz w:val="24"/>
          <w:szCs w:val="24"/>
          <w:bdr w:val="none" w:sz="0" w:space="0" w:color="auto" w:frame="1"/>
          <w:lang w:eastAsia="es-AR"/>
        </w:rPr>
        <w:t>reperiodización</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de la historia de la cultura moderna; el desarrollo de un personalismo ético  y metafísico  alimentado en las fuentes de un tomismo genuino y existencial; su actualización permanente, siempre  profunda y esclarecedora, de los problemas y autores de la cultura contemporánea y el contacto viviente con la cultura clásica, griega y latina, que </w:t>
      </w:r>
      <w:r w:rsidR="008358D4" w:rsidRPr="009F0E39">
        <w:rPr>
          <w:rFonts w:ascii="Bookman Old Style" w:eastAsia="Times New Roman" w:hAnsi="Bookman Old Style" w:cs="Times New Roman"/>
          <w:kern w:val="36"/>
          <w:sz w:val="24"/>
          <w:szCs w:val="24"/>
          <w:bdr w:val="none" w:sz="0" w:space="0" w:color="auto" w:frame="1"/>
          <w:lang w:eastAsia="es-AR"/>
        </w:rPr>
        <w:t>conocía</w:t>
      </w:r>
      <w:r w:rsidR="005110BB" w:rsidRPr="009F0E39">
        <w:rPr>
          <w:rFonts w:ascii="Bookman Old Style" w:eastAsia="Times New Roman" w:hAnsi="Bookman Old Style" w:cs="Times New Roman"/>
          <w:kern w:val="36"/>
          <w:sz w:val="24"/>
          <w:szCs w:val="24"/>
          <w:bdr w:val="none" w:sz="0" w:space="0" w:color="auto" w:frame="1"/>
          <w:lang w:eastAsia="es-AR"/>
        </w:rPr>
        <w:t xml:space="preserve"> en profundidad</w:t>
      </w:r>
      <w:r w:rsidRPr="00314841">
        <w:rPr>
          <w:rFonts w:ascii="Bookman Old Style" w:eastAsia="Times New Roman" w:hAnsi="Bookman Old Style" w:cs="Times New Roman"/>
          <w:kern w:val="36"/>
          <w:sz w:val="24"/>
          <w:szCs w:val="24"/>
          <w:bdr w:val="none" w:sz="0" w:space="0" w:color="auto" w:frame="1"/>
          <w:lang w:eastAsia="es-AR"/>
        </w:rPr>
        <w:t xml:space="preserve"> y amaba.</w:t>
      </w:r>
    </w:p>
    <w:p w14:paraId="35F26984" w14:textId="65B41AFB" w:rsidR="00314841" w:rsidRPr="00314841" w:rsidRDefault="00314841" w:rsidP="00DA5A5E">
      <w:pPr>
        <w:spacing w:after="0" w:line="276" w:lineRule="auto"/>
        <w:jc w:val="both"/>
        <w:textAlignment w:val="baseline"/>
        <w:outlineLvl w:val="0"/>
        <w:rPr>
          <w:rFonts w:ascii="Bookman Old Style" w:eastAsia="Times New Roman" w:hAnsi="Bookman Old Style" w:cs="Times New Roman"/>
          <w:kern w:val="36"/>
          <w:sz w:val="24"/>
          <w:szCs w:val="24"/>
          <w:lang w:eastAsia="es-AR"/>
        </w:rPr>
      </w:pPr>
      <w:r w:rsidRPr="00314841">
        <w:rPr>
          <w:rFonts w:ascii="Bookman Old Style" w:eastAsia="Times New Roman" w:hAnsi="Bookman Old Style" w:cs="Times New Roman"/>
          <w:kern w:val="36"/>
          <w:sz w:val="24"/>
          <w:szCs w:val="24"/>
          <w:lang w:eastAsia="es-AR"/>
        </w:rPr>
        <w:br/>
      </w:r>
      <w:r w:rsidRPr="00314841">
        <w:rPr>
          <w:rFonts w:ascii="Bookman Old Style" w:eastAsia="Times New Roman" w:hAnsi="Bookman Old Style" w:cs="Times New Roman"/>
          <w:kern w:val="36"/>
          <w:sz w:val="24"/>
          <w:szCs w:val="24"/>
          <w:bdr w:val="none" w:sz="0" w:space="0" w:color="auto" w:frame="1"/>
          <w:lang w:eastAsia="es-AR"/>
        </w:rPr>
        <w:t>            La transmisión de esta sabiduría dio lugar a una tarea docente de asombrosa magnitud: Habilitado como Profesor de Filosofía y Pedagogía en el Instituto de Profesorado del Consejo Superior de Educación Católica, fue Profesor de Ética y de Filosofía Moderna en la Universidad Católica  Argentina; Profesor de Filosofía y de Lenguas Clásicas en varias Instituciones y Profesorados y en el Seminario de San Isidro; incontables cursos para abogados, ingenieros, médicos, psiquiatras y psicólogos; y aquello que él llamaba su </w:t>
      </w:r>
      <w:r w:rsidRPr="00314841">
        <w:rPr>
          <w:rFonts w:ascii="Bookman Old Style" w:eastAsia="Times New Roman" w:hAnsi="Bookman Old Style" w:cs="Times New Roman"/>
          <w:i/>
          <w:iCs/>
          <w:kern w:val="36"/>
          <w:sz w:val="24"/>
          <w:szCs w:val="24"/>
          <w:bdr w:val="none" w:sz="0" w:space="0" w:color="auto" w:frame="1"/>
          <w:lang w:eastAsia="es-AR"/>
        </w:rPr>
        <w:t>género literario propio</w:t>
      </w:r>
      <w:r w:rsidRPr="00314841">
        <w:rPr>
          <w:rFonts w:ascii="Bookman Old Style" w:eastAsia="Times New Roman" w:hAnsi="Bookman Old Style" w:cs="Times New Roman"/>
          <w:kern w:val="36"/>
          <w:sz w:val="24"/>
          <w:szCs w:val="24"/>
          <w:bdr w:val="none" w:sz="0" w:space="0" w:color="auto" w:frame="1"/>
          <w:lang w:eastAsia="es-AR"/>
        </w:rPr>
        <w:t>, el curso o cursillo filosófico, con una metodología pedagógica personal, abierto a los auditorios más amplios y diversos. Se conserva</w:t>
      </w:r>
      <w:r w:rsidR="00DD0B6A">
        <w:rPr>
          <w:rFonts w:ascii="Bookman Old Style" w:eastAsia="Times New Roman" w:hAnsi="Bookman Old Style" w:cs="Times New Roman"/>
          <w:kern w:val="36"/>
          <w:sz w:val="24"/>
          <w:szCs w:val="24"/>
          <w:bdr w:val="none" w:sz="0" w:space="0" w:color="auto" w:frame="1"/>
          <w:lang w:eastAsia="es-AR"/>
        </w:rPr>
        <w:t>n</w:t>
      </w:r>
      <w:r w:rsidRPr="00314841">
        <w:rPr>
          <w:rFonts w:ascii="Bookman Old Style" w:eastAsia="Times New Roman" w:hAnsi="Bookman Old Style" w:cs="Times New Roman"/>
          <w:kern w:val="36"/>
          <w:sz w:val="24"/>
          <w:szCs w:val="24"/>
          <w:bdr w:val="none" w:sz="0" w:space="0" w:color="auto" w:frame="1"/>
          <w:lang w:eastAsia="es-AR"/>
        </w:rPr>
        <w:t>, gracias a</w:t>
      </w:r>
      <w:r w:rsidR="005110BB" w:rsidRPr="009F0E39">
        <w:rPr>
          <w:rFonts w:ascii="Bookman Old Style" w:eastAsia="Times New Roman" w:hAnsi="Bookman Old Style" w:cs="Times New Roman"/>
          <w:kern w:val="36"/>
          <w:sz w:val="24"/>
          <w:szCs w:val="24"/>
          <w:bdr w:val="none" w:sz="0" w:space="0" w:color="auto" w:frame="1"/>
          <w:lang w:eastAsia="es-AR"/>
        </w:rPr>
        <w:t>l</w:t>
      </w:r>
      <w:r w:rsidRPr="00314841">
        <w:rPr>
          <w:rFonts w:ascii="Bookman Old Style" w:eastAsia="Times New Roman" w:hAnsi="Bookman Old Style" w:cs="Times New Roman"/>
          <w:kern w:val="36"/>
          <w:sz w:val="24"/>
          <w:szCs w:val="24"/>
          <w:bdr w:val="none" w:sz="0" w:space="0" w:color="auto" w:frame="1"/>
          <w:lang w:eastAsia="es-AR"/>
        </w:rPr>
        <w:t xml:space="preserve"> registro magnetofónico cerca de trescientos de estos cursos y se calcula</w:t>
      </w:r>
      <w:r w:rsidR="00DD0B6A">
        <w:rPr>
          <w:rFonts w:ascii="Bookman Old Style" w:eastAsia="Times New Roman" w:hAnsi="Bookman Old Style" w:cs="Times New Roman"/>
          <w:kern w:val="36"/>
          <w:sz w:val="24"/>
          <w:szCs w:val="24"/>
          <w:bdr w:val="none" w:sz="0" w:space="0" w:color="auto" w:frame="1"/>
          <w:lang w:eastAsia="es-AR"/>
        </w:rPr>
        <w:t xml:space="preserve"> </w:t>
      </w:r>
      <w:r w:rsidRPr="00314841">
        <w:rPr>
          <w:rFonts w:ascii="Bookman Old Style" w:eastAsia="Times New Roman" w:hAnsi="Bookman Old Style" w:cs="Times New Roman"/>
          <w:kern w:val="36"/>
          <w:sz w:val="24"/>
          <w:szCs w:val="24"/>
          <w:bdr w:val="none" w:sz="0" w:space="0" w:color="auto" w:frame="1"/>
          <w:lang w:eastAsia="es-AR"/>
        </w:rPr>
        <w:t xml:space="preserve">en aproximadamente más de treinta mil personas su </w:t>
      </w:r>
      <w:r w:rsidRPr="00314841">
        <w:rPr>
          <w:rFonts w:ascii="Bookman Old Style" w:eastAsia="Times New Roman" w:hAnsi="Bookman Old Style" w:cs="Times New Roman"/>
          <w:kern w:val="36"/>
          <w:sz w:val="24"/>
          <w:szCs w:val="24"/>
          <w:bdr w:val="none" w:sz="0" w:space="0" w:color="auto" w:frame="1"/>
          <w:lang w:eastAsia="es-AR"/>
        </w:rPr>
        <w:lastRenderedPageBreak/>
        <w:t xml:space="preserve">audiencia. Estos cursos </w:t>
      </w:r>
      <w:proofErr w:type="spellStart"/>
      <w:r w:rsidRPr="00314841">
        <w:rPr>
          <w:rFonts w:ascii="Bookman Old Style" w:eastAsia="Times New Roman" w:hAnsi="Bookman Old Style" w:cs="Times New Roman"/>
          <w:kern w:val="36"/>
          <w:sz w:val="24"/>
          <w:szCs w:val="24"/>
          <w:bdr w:val="none" w:sz="0" w:space="0" w:color="auto" w:frame="1"/>
          <w:lang w:eastAsia="es-AR"/>
        </w:rPr>
        <w:t>des</w:t>
      </w:r>
      <w:r w:rsidR="00DD0B6A">
        <w:rPr>
          <w:rFonts w:ascii="Bookman Old Style" w:eastAsia="Times New Roman" w:hAnsi="Bookman Old Style" w:cs="Times New Roman"/>
          <w:kern w:val="36"/>
          <w:sz w:val="24"/>
          <w:szCs w:val="24"/>
          <w:bdr w:val="none" w:sz="0" w:space="0" w:color="auto" w:frame="1"/>
          <w:lang w:eastAsia="es-AR"/>
        </w:rPr>
        <w:t>-</w:t>
      </w:r>
      <w:r w:rsidRPr="00314841">
        <w:rPr>
          <w:rFonts w:ascii="Bookman Old Style" w:eastAsia="Times New Roman" w:hAnsi="Bookman Old Style" w:cs="Times New Roman"/>
          <w:kern w:val="36"/>
          <w:sz w:val="24"/>
          <w:szCs w:val="24"/>
          <w:bdr w:val="none" w:sz="0" w:space="0" w:color="auto" w:frame="1"/>
          <w:lang w:eastAsia="es-AR"/>
        </w:rPr>
        <w:t>grabados</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así </w:t>
      </w:r>
      <w:r w:rsidR="008358D4" w:rsidRPr="009F0E39">
        <w:rPr>
          <w:rFonts w:ascii="Bookman Old Style" w:eastAsia="Times New Roman" w:hAnsi="Bookman Old Style" w:cs="Times New Roman"/>
          <w:kern w:val="36"/>
          <w:sz w:val="24"/>
          <w:szCs w:val="24"/>
          <w:bdr w:val="none" w:sz="0" w:space="0" w:color="auto" w:frame="1"/>
          <w:lang w:eastAsia="es-AR"/>
        </w:rPr>
        <w:t>como otros</w:t>
      </w:r>
      <w:r w:rsidRPr="00314841">
        <w:rPr>
          <w:rFonts w:ascii="Bookman Old Style" w:eastAsia="Times New Roman" w:hAnsi="Bookman Old Style" w:cs="Times New Roman"/>
          <w:kern w:val="36"/>
          <w:sz w:val="24"/>
          <w:szCs w:val="24"/>
          <w:bdr w:val="none" w:sz="0" w:space="0" w:color="auto" w:frame="1"/>
          <w:lang w:eastAsia="es-AR"/>
        </w:rPr>
        <w:t xml:space="preserve"> escritos, están siendo paulatinamente publicados por sus discípulos agrupados en </w:t>
      </w:r>
      <w:r w:rsidR="00DA5A5E">
        <w:rPr>
          <w:rFonts w:ascii="Bookman Old Style" w:eastAsia="Times New Roman" w:hAnsi="Bookman Old Style" w:cs="Times New Roman"/>
          <w:kern w:val="36"/>
          <w:sz w:val="24"/>
          <w:szCs w:val="24"/>
          <w:bdr w:val="none" w:sz="0" w:space="0" w:color="auto" w:frame="1"/>
          <w:lang w:eastAsia="es-AR"/>
        </w:rPr>
        <w:t xml:space="preserve">la Fundación Emilio </w:t>
      </w:r>
      <w:proofErr w:type="spellStart"/>
      <w:r w:rsidR="00DA5A5E">
        <w:rPr>
          <w:rFonts w:ascii="Bookman Old Style" w:eastAsia="Times New Roman" w:hAnsi="Bookman Old Style" w:cs="Times New Roman"/>
          <w:kern w:val="36"/>
          <w:sz w:val="24"/>
          <w:szCs w:val="24"/>
          <w:bdr w:val="none" w:sz="0" w:space="0" w:color="auto" w:frame="1"/>
          <w:lang w:eastAsia="es-AR"/>
        </w:rPr>
        <w:t>Komar</w:t>
      </w:r>
      <w:proofErr w:type="spellEnd"/>
      <w:r w:rsidR="00DA5A5E">
        <w:rPr>
          <w:rFonts w:ascii="Bookman Old Style" w:eastAsia="Times New Roman" w:hAnsi="Bookman Old Style" w:cs="Times New Roman"/>
          <w:kern w:val="36"/>
          <w:sz w:val="24"/>
          <w:szCs w:val="24"/>
          <w:bdr w:val="none" w:sz="0" w:space="0" w:color="auto" w:frame="1"/>
          <w:lang w:eastAsia="es-AR"/>
        </w:rPr>
        <w:t xml:space="preserve">, (editorial </w:t>
      </w:r>
      <w:r w:rsidRPr="00314841">
        <w:rPr>
          <w:rFonts w:ascii="Bookman Old Style" w:eastAsia="Times New Roman" w:hAnsi="Bookman Old Style" w:cs="Times New Roman"/>
          <w:kern w:val="36"/>
          <w:sz w:val="24"/>
          <w:szCs w:val="24"/>
          <w:bdr w:val="none" w:sz="0" w:space="0" w:color="auto" w:frame="1"/>
          <w:lang w:eastAsia="es-AR"/>
        </w:rPr>
        <w:t>“Sabiduría Cristiana”</w:t>
      </w:r>
      <w:r w:rsidR="00DA5A5E">
        <w:rPr>
          <w:rFonts w:ascii="Bookman Old Style" w:eastAsia="Times New Roman" w:hAnsi="Bookman Old Style" w:cs="Times New Roman"/>
          <w:kern w:val="36"/>
          <w:sz w:val="24"/>
          <w:szCs w:val="24"/>
          <w:bdr w:val="none" w:sz="0" w:space="0" w:color="auto" w:frame="1"/>
          <w:lang w:eastAsia="es-AR"/>
        </w:rPr>
        <w:t>)</w:t>
      </w:r>
      <w:r w:rsidRPr="00314841">
        <w:rPr>
          <w:rFonts w:ascii="Bookman Old Style" w:eastAsia="Times New Roman" w:hAnsi="Bookman Old Style" w:cs="Times New Roman"/>
          <w:kern w:val="36"/>
          <w:sz w:val="24"/>
          <w:szCs w:val="24"/>
          <w:bdr w:val="none" w:sz="0" w:space="0" w:color="auto" w:frame="1"/>
          <w:lang w:eastAsia="es-AR"/>
        </w:rPr>
        <w:t>, entidad dedicada a la conservación y difusión de la obra del maestro y de su escuela.</w:t>
      </w:r>
      <w:r w:rsidR="00727802" w:rsidRPr="009F0E39">
        <w:rPr>
          <w:rFonts w:ascii="Bookman Old Style" w:eastAsia="Times New Roman" w:hAnsi="Bookman Old Style" w:cs="Times New Roman"/>
          <w:kern w:val="36"/>
          <w:sz w:val="24"/>
          <w:szCs w:val="24"/>
          <w:bdr w:val="none" w:sz="0" w:space="0" w:color="auto" w:frame="1"/>
          <w:lang w:eastAsia="es-AR"/>
        </w:rPr>
        <w:t xml:space="preserve"> [Y</w:t>
      </w:r>
      <w:r w:rsidR="005110BB" w:rsidRPr="009F0E39">
        <w:rPr>
          <w:rFonts w:ascii="Bookman Old Style" w:eastAsia="Times New Roman" w:hAnsi="Bookman Old Style" w:cs="Times New Roman"/>
          <w:kern w:val="36"/>
          <w:sz w:val="24"/>
          <w:szCs w:val="24"/>
          <w:bdr w:val="none" w:sz="0" w:space="0" w:color="auto" w:frame="1"/>
          <w:lang w:eastAsia="es-AR"/>
        </w:rPr>
        <w:t>a</w:t>
      </w:r>
      <w:r w:rsidR="00727802" w:rsidRPr="009F0E39">
        <w:rPr>
          <w:rFonts w:ascii="Bookman Old Style" w:eastAsia="Times New Roman" w:hAnsi="Bookman Old Style" w:cs="Times New Roman"/>
          <w:kern w:val="36"/>
          <w:sz w:val="24"/>
          <w:szCs w:val="24"/>
          <w:bdr w:val="none" w:sz="0" w:space="0" w:color="auto" w:frame="1"/>
          <w:lang w:eastAsia="es-AR"/>
        </w:rPr>
        <w:t xml:space="preserve"> se han editado 25 títulos]</w:t>
      </w:r>
    </w:p>
    <w:p w14:paraId="359E5D6B" w14:textId="77777777" w:rsidR="00712E3A" w:rsidRDefault="00314841" w:rsidP="00712E3A">
      <w:pPr>
        <w:spacing w:after="0"/>
        <w:jc w:val="both"/>
        <w:rPr>
          <w:rFonts w:ascii="Bookman Old Style" w:eastAsia="Times New Roman" w:hAnsi="Bookman Old Style" w:cs="Times New Roman"/>
          <w:kern w:val="36"/>
          <w:sz w:val="24"/>
          <w:szCs w:val="24"/>
          <w:lang w:eastAsia="es-AR"/>
        </w:rPr>
      </w:pPr>
      <w:r w:rsidRPr="00314841">
        <w:rPr>
          <w:lang w:eastAsia="es-AR"/>
        </w:rPr>
        <w:br/>
      </w:r>
      <w:r w:rsidR="00864E75" w:rsidRPr="003D30BA">
        <w:rPr>
          <w:rFonts w:ascii="Bookman Old Style" w:hAnsi="Bookman Old Style"/>
          <w:sz w:val="24"/>
          <w:szCs w:val="24"/>
        </w:rPr>
        <w:t xml:space="preserve">       </w:t>
      </w:r>
      <w:r w:rsidRPr="003D30BA">
        <w:rPr>
          <w:rFonts w:ascii="Bookman Old Style" w:hAnsi="Bookman Old Style"/>
          <w:sz w:val="24"/>
          <w:szCs w:val="24"/>
        </w:rPr>
        <w:t xml:space="preserve">Poco tiempo después de su llegada </w:t>
      </w:r>
      <w:r w:rsidR="00DD0B6A" w:rsidRPr="003D30BA">
        <w:rPr>
          <w:rFonts w:ascii="Bookman Old Style" w:hAnsi="Bookman Old Style"/>
          <w:sz w:val="24"/>
          <w:szCs w:val="24"/>
        </w:rPr>
        <w:t xml:space="preserve">a la Argentina </w:t>
      </w:r>
      <w:r w:rsidRPr="003D30BA">
        <w:rPr>
          <w:rFonts w:ascii="Bookman Old Style" w:hAnsi="Bookman Old Style"/>
          <w:sz w:val="24"/>
          <w:szCs w:val="24"/>
        </w:rPr>
        <w:t xml:space="preserve">tomó un fructífero contacto con los hombres de los Cursos de Cultura Católica (César Pico el primero) y tanto ellos como </w:t>
      </w:r>
      <w:proofErr w:type="spellStart"/>
      <w:r w:rsidRPr="003D30BA">
        <w:rPr>
          <w:rFonts w:ascii="Bookman Old Style" w:hAnsi="Bookman Old Style"/>
          <w:sz w:val="24"/>
          <w:szCs w:val="24"/>
        </w:rPr>
        <w:t>Komar</w:t>
      </w:r>
      <w:proofErr w:type="spellEnd"/>
      <w:r w:rsidRPr="003D30BA">
        <w:rPr>
          <w:rFonts w:ascii="Bookman Old Style" w:hAnsi="Bookman Old Style"/>
          <w:sz w:val="24"/>
          <w:szCs w:val="24"/>
        </w:rPr>
        <w:t xml:space="preserve"> supieron valorarse rápidamente. La identificación profunda y explícita de </w:t>
      </w:r>
      <w:proofErr w:type="spellStart"/>
      <w:r w:rsidRPr="003D30BA">
        <w:rPr>
          <w:rFonts w:ascii="Bookman Old Style" w:hAnsi="Bookman Old Style"/>
          <w:sz w:val="24"/>
          <w:szCs w:val="24"/>
        </w:rPr>
        <w:t>Komar</w:t>
      </w:r>
      <w:proofErr w:type="spellEnd"/>
      <w:r w:rsidRPr="003D30BA">
        <w:rPr>
          <w:rFonts w:ascii="Bookman Old Style" w:hAnsi="Bookman Old Style"/>
          <w:sz w:val="24"/>
          <w:szCs w:val="24"/>
        </w:rPr>
        <w:t xml:space="preserve"> con el espíritu de los Cursos y su significación para cultura católica argentina explica, desde la perspectiva de los años, que </w:t>
      </w:r>
      <w:proofErr w:type="spellStart"/>
      <w:r w:rsidRPr="003D30BA">
        <w:rPr>
          <w:rFonts w:ascii="Bookman Old Style" w:hAnsi="Bookman Old Style"/>
          <w:sz w:val="24"/>
          <w:szCs w:val="24"/>
        </w:rPr>
        <w:t>Komar</w:t>
      </w:r>
      <w:proofErr w:type="spellEnd"/>
      <w:r w:rsidRPr="003D30BA">
        <w:rPr>
          <w:rFonts w:ascii="Bookman Old Style" w:hAnsi="Bookman Old Style"/>
          <w:sz w:val="24"/>
          <w:szCs w:val="24"/>
        </w:rPr>
        <w:t xml:space="preserve"> y su escuela constituyan hoy entre nosotros una continuación importante del legado de los Cursos.</w:t>
      </w:r>
      <w:r w:rsidRPr="00314841">
        <w:rPr>
          <w:rFonts w:ascii="Bookman Old Style" w:eastAsia="Times New Roman" w:hAnsi="Bookman Old Style" w:cs="Times New Roman"/>
          <w:kern w:val="36"/>
          <w:sz w:val="24"/>
          <w:szCs w:val="24"/>
          <w:bdr w:val="none" w:sz="0" w:space="0" w:color="auto" w:frame="1"/>
          <w:lang w:eastAsia="es-AR"/>
        </w:rPr>
        <w:br/>
        <w:t>           </w:t>
      </w:r>
      <w:proofErr w:type="spellStart"/>
      <w:r w:rsidRPr="00314841">
        <w:rPr>
          <w:rFonts w:ascii="Bookman Old Style" w:eastAsia="Times New Roman" w:hAnsi="Bookman Old Style" w:cs="Times New Roman"/>
          <w:kern w:val="36"/>
          <w:sz w:val="24"/>
          <w:szCs w:val="24"/>
          <w:bdr w:val="none" w:sz="0" w:space="0" w:color="auto" w:frame="1"/>
          <w:lang w:eastAsia="es-AR"/>
        </w:rPr>
        <w:t>Komar</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fue Decano de la </w:t>
      </w:r>
      <w:r w:rsidR="00727802" w:rsidRPr="009F0E39">
        <w:rPr>
          <w:rFonts w:ascii="Bookman Old Style" w:eastAsia="Times New Roman" w:hAnsi="Bookman Old Style" w:cs="Times New Roman"/>
          <w:kern w:val="36"/>
          <w:sz w:val="24"/>
          <w:szCs w:val="24"/>
          <w:bdr w:val="none" w:sz="0" w:space="0" w:color="auto" w:frame="1"/>
          <w:lang w:eastAsia="es-AR"/>
        </w:rPr>
        <w:t>Facultad de</w:t>
      </w:r>
      <w:r w:rsidRPr="00314841">
        <w:rPr>
          <w:rFonts w:ascii="Bookman Old Style" w:eastAsia="Times New Roman" w:hAnsi="Bookman Old Style" w:cs="Times New Roman"/>
          <w:kern w:val="36"/>
          <w:sz w:val="24"/>
          <w:szCs w:val="24"/>
          <w:bdr w:val="none" w:sz="0" w:space="0" w:color="auto" w:frame="1"/>
          <w:lang w:eastAsia="es-AR"/>
        </w:rPr>
        <w:t xml:space="preserve"> Filosofía y Letras de la Universidad Católica Argentina durante los años 1981 y 1982. El Consejo Superior de Educación Católica le otorgó en 1988 el premio “Divino Maestro”. En 1992 el Papa Juan Pablo II lo nombró Caballero, en el grado de Comendador de la Orden de San Gregorio Magno en reconocimiento por los importantes servicios prestados a la Iglesia. El entonces Obispo de San Isidro, Monseñor Jorge </w:t>
      </w:r>
      <w:proofErr w:type="spellStart"/>
      <w:r w:rsidRPr="00314841">
        <w:rPr>
          <w:rFonts w:ascii="Bookman Old Style" w:eastAsia="Times New Roman" w:hAnsi="Bookman Old Style" w:cs="Times New Roman"/>
          <w:kern w:val="36"/>
          <w:sz w:val="24"/>
          <w:szCs w:val="24"/>
          <w:bdr w:val="none" w:sz="0" w:space="0" w:color="auto" w:frame="1"/>
          <w:lang w:eastAsia="es-AR"/>
        </w:rPr>
        <w:t>Casaretto</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le entregó esta designación, que había propiciado, en una ceremonia en la Catedral Diocesana. Desde 1995 fue, </w:t>
      </w:r>
      <w:r w:rsidR="00727802" w:rsidRPr="009F0E39">
        <w:rPr>
          <w:rFonts w:ascii="Bookman Old Style" w:eastAsia="Times New Roman" w:hAnsi="Bookman Old Style" w:cs="Times New Roman"/>
          <w:kern w:val="36"/>
          <w:sz w:val="24"/>
          <w:szCs w:val="24"/>
          <w:bdr w:val="none" w:sz="0" w:space="0" w:color="auto" w:frame="1"/>
          <w:lang w:eastAsia="es-AR"/>
        </w:rPr>
        <w:t>junto con</w:t>
      </w:r>
      <w:r w:rsidRPr="00314841">
        <w:rPr>
          <w:rFonts w:ascii="Bookman Old Style" w:eastAsia="Times New Roman" w:hAnsi="Bookman Old Style" w:cs="Times New Roman"/>
          <w:kern w:val="36"/>
          <w:sz w:val="24"/>
          <w:szCs w:val="24"/>
          <w:bdr w:val="none" w:sz="0" w:space="0" w:color="auto" w:frame="1"/>
          <w:lang w:eastAsia="es-AR"/>
        </w:rPr>
        <w:t xml:space="preserve"> el filósofo español Julián Marías, uno de los dos miembros de honor de la Asociación Médica Argentina. En 1998 recibió una condecoración del </w:t>
      </w:r>
      <w:r w:rsidR="00C61D64" w:rsidRPr="009F0E39">
        <w:rPr>
          <w:rFonts w:ascii="Bookman Old Style" w:eastAsia="Times New Roman" w:hAnsi="Bookman Old Style" w:cs="Times New Roman"/>
          <w:kern w:val="36"/>
          <w:sz w:val="24"/>
          <w:szCs w:val="24"/>
          <w:bdr w:val="none" w:sz="0" w:space="0" w:color="auto" w:frame="1"/>
          <w:lang w:eastAsia="es-AR"/>
        </w:rPr>
        <w:t>arzobispo</w:t>
      </w:r>
      <w:r w:rsidRPr="00314841">
        <w:rPr>
          <w:rFonts w:ascii="Bookman Old Style" w:eastAsia="Times New Roman" w:hAnsi="Bookman Old Style" w:cs="Times New Roman"/>
          <w:kern w:val="36"/>
          <w:sz w:val="24"/>
          <w:szCs w:val="24"/>
          <w:bdr w:val="none" w:sz="0" w:space="0" w:color="auto" w:frame="1"/>
          <w:lang w:eastAsia="es-AR"/>
        </w:rPr>
        <w:t xml:space="preserve"> de </w:t>
      </w:r>
      <w:proofErr w:type="spellStart"/>
      <w:r w:rsidRPr="00314841">
        <w:rPr>
          <w:rFonts w:ascii="Bookman Old Style" w:eastAsia="Times New Roman" w:hAnsi="Bookman Old Style" w:cs="Times New Roman"/>
          <w:kern w:val="36"/>
          <w:sz w:val="24"/>
          <w:szCs w:val="24"/>
          <w:bdr w:val="none" w:sz="0" w:space="0" w:color="auto" w:frame="1"/>
          <w:lang w:eastAsia="es-AR"/>
        </w:rPr>
        <w:t>Ljubljana</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Dr. </w:t>
      </w:r>
      <w:proofErr w:type="spellStart"/>
      <w:r w:rsidRPr="00314841">
        <w:rPr>
          <w:rFonts w:ascii="Bookman Old Style" w:eastAsia="Times New Roman" w:hAnsi="Bookman Old Style" w:cs="Times New Roman"/>
          <w:kern w:val="36"/>
          <w:sz w:val="24"/>
          <w:szCs w:val="24"/>
          <w:bdr w:val="none" w:sz="0" w:space="0" w:color="auto" w:frame="1"/>
          <w:lang w:eastAsia="es-AR"/>
        </w:rPr>
        <w:t>Franc</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w:t>
      </w:r>
      <w:proofErr w:type="spellStart"/>
      <w:r w:rsidRPr="00314841">
        <w:rPr>
          <w:rFonts w:ascii="Bookman Old Style" w:eastAsia="Times New Roman" w:hAnsi="Bookman Old Style" w:cs="Times New Roman"/>
          <w:kern w:val="36"/>
          <w:sz w:val="24"/>
          <w:szCs w:val="24"/>
          <w:bdr w:val="none" w:sz="0" w:space="0" w:color="auto" w:frame="1"/>
          <w:lang w:eastAsia="es-AR"/>
        </w:rPr>
        <w:t>Rode</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por </w:t>
      </w:r>
      <w:r w:rsidR="00727802" w:rsidRPr="009F0E39">
        <w:rPr>
          <w:rFonts w:ascii="Bookman Old Style" w:eastAsia="Times New Roman" w:hAnsi="Bookman Old Style" w:cs="Times New Roman"/>
          <w:kern w:val="36"/>
          <w:sz w:val="24"/>
          <w:szCs w:val="24"/>
          <w:bdr w:val="none" w:sz="0" w:space="0" w:color="auto" w:frame="1"/>
          <w:lang w:eastAsia="es-AR"/>
        </w:rPr>
        <w:t>la trayectoria</w:t>
      </w:r>
      <w:r w:rsidRPr="00314841">
        <w:rPr>
          <w:rFonts w:ascii="Bookman Old Style" w:eastAsia="Times New Roman" w:hAnsi="Bookman Old Style" w:cs="Times New Roman"/>
          <w:kern w:val="36"/>
          <w:sz w:val="24"/>
          <w:szCs w:val="24"/>
          <w:bdr w:val="none" w:sz="0" w:space="0" w:color="auto" w:frame="1"/>
          <w:lang w:eastAsia="es-AR"/>
        </w:rPr>
        <w:t xml:space="preserve"> de toda su vida.</w:t>
      </w:r>
    </w:p>
    <w:p w14:paraId="25B950B6" w14:textId="77777777" w:rsidR="00712E3A" w:rsidRDefault="00712E3A" w:rsidP="00712E3A">
      <w:pPr>
        <w:spacing w:after="0"/>
        <w:jc w:val="both"/>
        <w:rPr>
          <w:rFonts w:ascii="Bookman Old Style" w:eastAsia="Times New Roman" w:hAnsi="Bookman Old Style" w:cs="Times New Roman"/>
          <w:kern w:val="36"/>
          <w:sz w:val="24"/>
          <w:szCs w:val="24"/>
          <w:lang w:eastAsia="es-AR"/>
        </w:rPr>
      </w:pPr>
    </w:p>
    <w:p w14:paraId="77523097" w14:textId="1772AF3C" w:rsidR="00314841" w:rsidRPr="00712E3A" w:rsidRDefault="00864E75" w:rsidP="00712E3A">
      <w:pPr>
        <w:spacing w:after="0"/>
        <w:ind w:firstLine="708"/>
        <w:jc w:val="both"/>
        <w:rPr>
          <w:rFonts w:ascii="Bookman Old Style" w:hAnsi="Bookman Old Style"/>
          <w:sz w:val="24"/>
          <w:szCs w:val="24"/>
        </w:rPr>
      </w:pPr>
      <w:r w:rsidRPr="009F0E39">
        <w:rPr>
          <w:rFonts w:ascii="Bookman Old Style" w:eastAsia="Times New Roman" w:hAnsi="Bookman Old Style" w:cs="Times New Roman"/>
          <w:kern w:val="36"/>
          <w:sz w:val="24"/>
          <w:szCs w:val="24"/>
          <w:bdr w:val="none" w:sz="0" w:space="0" w:color="auto" w:frame="1"/>
          <w:lang w:eastAsia="es-AR"/>
        </w:rPr>
        <w:t>Cercano a su retiro de la UCA s</w:t>
      </w:r>
      <w:r w:rsidR="00314841" w:rsidRPr="00314841">
        <w:rPr>
          <w:rFonts w:ascii="Bookman Old Style" w:eastAsia="Times New Roman" w:hAnsi="Bookman Old Style" w:cs="Times New Roman"/>
          <w:kern w:val="36"/>
          <w:sz w:val="24"/>
          <w:szCs w:val="24"/>
          <w:bdr w:val="none" w:sz="0" w:space="0" w:color="auto" w:frame="1"/>
          <w:lang w:eastAsia="es-AR"/>
        </w:rPr>
        <w:t>e preparó un volumen de homenaje (</w:t>
      </w:r>
      <w:r w:rsidR="00314841" w:rsidRPr="00314841">
        <w:rPr>
          <w:rFonts w:ascii="Bookman Old Style" w:eastAsia="Times New Roman" w:hAnsi="Bookman Old Style" w:cs="Times New Roman"/>
          <w:i/>
          <w:iCs/>
          <w:kern w:val="36"/>
          <w:sz w:val="24"/>
          <w:szCs w:val="24"/>
          <w:bdr w:val="none" w:sz="0" w:space="0" w:color="auto" w:frame="1"/>
          <w:lang w:eastAsia="es-AR"/>
        </w:rPr>
        <w:t>Vida llena de sentido</w:t>
      </w:r>
      <w:r w:rsidR="00314841" w:rsidRPr="00314841">
        <w:rPr>
          <w:rFonts w:ascii="Bookman Old Style" w:eastAsia="Times New Roman" w:hAnsi="Bookman Old Style" w:cs="Times New Roman"/>
          <w:kern w:val="36"/>
          <w:sz w:val="24"/>
          <w:szCs w:val="24"/>
          <w:bdr w:val="none" w:sz="0" w:space="0" w:color="auto" w:frame="1"/>
          <w:lang w:eastAsia="es-AR"/>
        </w:rPr>
        <w:t>), con colaboraciones de una amplia gama de discípulos, que fue presentado en un emocionante y multitudinario acto en la Biblioteca Nacional a fines de 1999.</w:t>
      </w:r>
    </w:p>
    <w:p w14:paraId="271EF5A3" w14:textId="2DA1584E" w:rsidR="008F5DE9" w:rsidRPr="009F0E39" w:rsidRDefault="00314841" w:rsidP="00DA5A5E">
      <w:pPr>
        <w:spacing w:after="0" w:line="276" w:lineRule="auto"/>
        <w:jc w:val="both"/>
        <w:textAlignment w:val="baseline"/>
        <w:outlineLvl w:val="0"/>
        <w:rPr>
          <w:rFonts w:ascii="Bookman Old Style" w:eastAsia="Times New Roman" w:hAnsi="Bookman Old Style" w:cs="Times New Roman"/>
          <w:kern w:val="36"/>
          <w:sz w:val="24"/>
          <w:szCs w:val="24"/>
          <w:bdr w:val="none" w:sz="0" w:space="0" w:color="auto" w:frame="1"/>
          <w:lang w:eastAsia="es-AR"/>
        </w:rPr>
      </w:pPr>
      <w:r w:rsidRPr="00314841">
        <w:rPr>
          <w:rFonts w:ascii="Bookman Old Style" w:eastAsia="Times New Roman" w:hAnsi="Bookman Old Style" w:cs="Times New Roman"/>
          <w:kern w:val="36"/>
          <w:sz w:val="24"/>
          <w:szCs w:val="24"/>
          <w:lang w:eastAsia="es-AR"/>
        </w:rPr>
        <w:br/>
      </w:r>
      <w:r w:rsidR="00864E75" w:rsidRPr="009F0E39">
        <w:rPr>
          <w:rFonts w:ascii="Bookman Old Style" w:eastAsia="Times New Roman" w:hAnsi="Bookman Old Style" w:cs="Times New Roman"/>
          <w:kern w:val="36"/>
          <w:sz w:val="24"/>
          <w:szCs w:val="24"/>
          <w:bdr w:val="none" w:sz="0" w:space="0" w:color="auto" w:frame="1"/>
          <w:lang w:eastAsia="es-AR"/>
        </w:rPr>
        <w:t xml:space="preserve">            </w:t>
      </w:r>
      <w:r w:rsidRPr="00314841">
        <w:rPr>
          <w:rFonts w:ascii="Bookman Old Style" w:eastAsia="Times New Roman" w:hAnsi="Bookman Old Style" w:cs="Times New Roman"/>
          <w:kern w:val="36"/>
          <w:sz w:val="24"/>
          <w:szCs w:val="24"/>
          <w:bdr w:val="none" w:sz="0" w:space="0" w:color="auto" w:frame="1"/>
          <w:lang w:eastAsia="es-AR"/>
        </w:rPr>
        <w:t xml:space="preserve">Se fundó “Sabiduría Cristiana”, entidad hoy transformada en la Fundación Emilio </w:t>
      </w:r>
      <w:proofErr w:type="spellStart"/>
      <w:r w:rsidRPr="00314841">
        <w:rPr>
          <w:rFonts w:ascii="Bookman Old Style" w:eastAsia="Times New Roman" w:hAnsi="Bookman Old Style" w:cs="Times New Roman"/>
          <w:kern w:val="36"/>
          <w:sz w:val="24"/>
          <w:szCs w:val="24"/>
          <w:bdr w:val="none" w:sz="0" w:space="0" w:color="auto" w:frame="1"/>
          <w:lang w:eastAsia="es-AR"/>
        </w:rPr>
        <w:t>Komar</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encargada de recoger, preservar y difundir el pensamiento de </w:t>
      </w:r>
      <w:proofErr w:type="spellStart"/>
      <w:r w:rsidRPr="00314841">
        <w:rPr>
          <w:rFonts w:ascii="Bookman Old Style" w:eastAsia="Times New Roman" w:hAnsi="Bookman Old Style" w:cs="Times New Roman"/>
          <w:kern w:val="36"/>
          <w:sz w:val="24"/>
          <w:szCs w:val="24"/>
          <w:bdr w:val="none" w:sz="0" w:space="0" w:color="auto" w:frame="1"/>
          <w:lang w:eastAsia="es-AR"/>
        </w:rPr>
        <w:t>Komar</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y de su escuela y que lleva a cabo desde entonces una intensa actividad de clases, cursos, simposios, reuniones anuales y publicaciones.</w:t>
      </w:r>
    </w:p>
    <w:p w14:paraId="7B2D74E9" w14:textId="77777777" w:rsidR="008F5DE9" w:rsidRPr="009F0E39" w:rsidRDefault="008F5DE9" w:rsidP="00DA5A5E">
      <w:pPr>
        <w:spacing w:after="0" w:line="276" w:lineRule="auto"/>
        <w:jc w:val="both"/>
        <w:textAlignment w:val="baseline"/>
        <w:outlineLvl w:val="0"/>
        <w:rPr>
          <w:rFonts w:ascii="Bookman Old Style" w:eastAsia="Times New Roman" w:hAnsi="Bookman Old Style" w:cs="Times New Roman"/>
          <w:kern w:val="36"/>
          <w:sz w:val="24"/>
          <w:szCs w:val="24"/>
          <w:bdr w:val="none" w:sz="0" w:space="0" w:color="auto" w:frame="1"/>
          <w:lang w:eastAsia="es-AR"/>
        </w:rPr>
      </w:pPr>
    </w:p>
    <w:p w14:paraId="69C22D87" w14:textId="408EC630" w:rsidR="00314841" w:rsidRPr="00314841" w:rsidRDefault="00314841" w:rsidP="00DA5A5E">
      <w:pPr>
        <w:spacing w:after="0" w:line="276" w:lineRule="auto"/>
        <w:jc w:val="both"/>
        <w:textAlignment w:val="baseline"/>
        <w:outlineLvl w:val="0"/>
        <w:rPr>
          <w:rFonts w:ascii="Bookman Old Style" w:eastAsia="Times New Roman" w:hAnsi="Bookman Old Style" w:cs="Times New Roman"/>
          <w:kern w:val="36"/>
          <w:sz w:val="24"/>
          <w:szCs w:val="24"/>
          <w:lang w:eastAsia="es-AR"/>
        </w:rPr>
      </w:pPr>
      <w:r w:rsidRPr="00314841">
        <w:rPr>
          <w:rFonts w:ascii="Bookman Old Style" w:eastAsia="Times New Roman" w:hAnsi="Bookman Old Style" w:cs="Times New Roman"/>
          <w:kern w:val="36"/>
          <w:sz w:val="24"/>
          <w:szCs w:val="24"/>
          <w:bdr w:val="none" w:sz="0" w:space="0" w:color="auto" w:frame="1"/>
          <w:lang w:eastAsia="es-AR"/>
        </w:rPr>
        <w:t xml:space="preserve">            De manera convergente se fue produciendo en los últimos años un reconocimiento creciente de la obra de </w:t>
      </w:r>
      <w:proofErr w:type="spellStart"/>
      <w:r w:rsidRPr="00314841">
        <w:rPr>
          <w:rFonts w:ascii="Bookman Old Style" w:eastAsia="Times New Roman" w:hAnsi="Bookman Old Style" w:cs="Times New Roman"/>
          <w:kern w:val="36"/>
          <w:sz w:val="24"/>
          <w:szCs w:val="24"/>
          <w:bdr w:val="none" w:sz="0" w:space="0" w:color="auto" w:frame="1"/>
          <w:lang w:eastAsia="es-AR"/>
        </w:rPr>
        <w:t>Komar</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en su patria, Eslovenia. Había escrito en su idioma casi un centenar de ensayos, meditaciones y editoriales en diversas publicaciones del exilio. Al recuperar Eslovenia su libertad y proclamar su independencia en 1991, este reconocimiento cobró renovado impulso. </w:t>
      </w:r>
      <w:r w:rsidR="008F5DE9" w:rsidRPr="009F0E39">
        <w:rPr>
          <w:rFonts w:ascii="Bookman Old Style" w:eastAsia="Times New Roman" w:hAnsi="Bookman Old Style" w:cs="Times New Roman"/>
          <w:kern w:val="36"/>
          <w:sz w:val="24"/>
          <w:szCs w:val="24"/>
          <w:bdr w:val="none" w:sz="0" w:space="0" w:color="auto" w:frame="1"/>
          <w:lang w:eastAsia="es-AR"/>
        </w:rPr>
        <w:t>Su amigo</w:t>
      </w:r>
      <w:r w:rsidRPr="00314841">
        <w:rPr>
          <w:rFonts w:ascii="Bookman Old Style" w:eastAsia="Times New Roman" w:hAnsi="Bookman Old Style" w:cs="Times New Roman"/>
          <w:kern w:val="36"/>
          <w:sz w:val="24"/>
          <w:szCs w:val="24"/>
          <w:bdr w:val="none" w:sz="0" w:space="0" w:color="auto" w:frame="1"/>
          <w:lang w:eastAsia="es-AR"/>
        </w:rPr>
        <w:t xml:space="preserve"> </w:t>
      </w:r>
      <w:proofErr w:type="spellStart"/>
      <w:r w:rsidRPr="00314841">
        <w:rPr>
          <w:rFonts w:ascii="Bookman Old Style" w:eastAsia="Times New Roman" w:hAnsi="Bookman Old Style" w:cs="Times New Roman"/>
          <w:kern w:val="36"/>
          <w:sz w:val="24"/>
          <w:szCs w:val="24"/>
          <w:bdr w:val="none" w:sz="0" w:space="0" w:color="auto" w:frame="1"/>
          <w:lang w:eastAsia="es-AR"/>
        </w:rPr>
        <w:t>Zorko</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w:t>
      </w:r>
      <w:proofErr w:type="spellStart"/>
      <w:r w:rsidRPr="00314841">
        <w:rPr>
          <w:rFonts w:ascii="Bookman Old Style" w:eastAsia="Times New Roman" w:hAnsi="Bookman Old Style" w:cs="Times New Roman"/>
          <w:kern w:val="36"/>
          <w:sz w:val="24"/>
          <w:szCs w:val="24"/>
          <w:bdr w:val="none" w:sz="0" w:space="0" w:color="auto" w:frame="1"/>
          <w:lang w:eastAsia="es-AR"/>
        </w:rPr>
        <w:t>Simcic</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destacado escritor y poeta, regresó a </w:t>
      </w:r>
      <w:r w:rsidR="00864E75" w:rsidRPr="009F0E39">
        <w:rPr>
          <w:rFonts w:ascii="Bookman Old Style" w:eastAsia="Times New Roman" w:hAnsi="Bookman Old Style" w:cs="Times New Roman"/>
          <w:kern w:val="36"/>
          <w:sz w:val="24"/>
          <w:szCs w:val="24"/>
          <w:bdr w:val="none" w:sz="0" w:space="0" w:color="auto" w:frame="1"/>
          <w:lang w:eastAsia="es-AR"/>
        </w:rPr>
        <w:t>Eslovenia</w:t>
      </w:r>
      <w:r w:rsidRPr="00314841">
        <w:rPr>
          <w:rFonts w:ascii="Bookman Old Style" w:eastAsia="Times New Roman" w:hAnsi="Bookman Old Style" w:cs="Times New Roman"/>
          <w:kern w:val="36"/>
          <w:sz w:val="24"/>
          <w:szCs w:val="24"/>
          <w:bdr w:val="none" w:sz="0" w:space="0" w:color="auto" w:frame="1"/>
          <w:lang w:eastAsia="es-AR"/>
        </w:rPr>
        <w:t xml:space="preserve"> con su familia y contribuyó de manera eficaz </w:t>
      </w:r>
      <w:r w:rsidRPr="00314841">
        <w:rPr>
          <w:rFonts w:ascii="Bookman Old Style" w:eastAsia="Times New Roman" w:hAnsi="Bookman Old Style" w:cs="Times New Roman"/>
          <w:kern w:val="36"/>
          <w:sz w:val="24"/>
          <w:szCs w:val="24"/>
          <w:bdr w:val="none" w:sz="0" w:space="0" w:color="auto" w:frame="1"/>
          <w:lang w:eastAsia="es-AR"/>
        </w:rPr>
        <w:lastRenderedPageBreak/>
        <w:t xml:space="preserve">a este propósito. </w:t>
      </w:r>
      <w:proofErr w:type="spellStart"/>
      <w:r w:rsidRPr="00314841">
        <w:rPr>
          <w:rFonts w:ascii="Bookman Old Style" w:eastAsia="Times New Roman" w:hAnsi="Bookman Old Style" w:cs="Times New Roman"/>
          <w:kern w:val="36"/>
          <w:sz w:val="24"/>
          <w:szCs w:val="24"/>
          <w:bdr w:val="none" w:sz="0" w:space="0" w:color="auto" w:frame="1"/>
          <w:lang w:eastAsia="es-AR"/>
        </w:rPr>
        <w:t>Komar</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viajó allí por primera vez después de haber emigrado, tomó contacto con intelectuales y dirigentes, y pronunció luego una importante conferencia sobre la actualidad de Santo Tomás en la Universidad del Sagrado Corazón de Milán, especialmente invitado por Don Luigi </w:t>
      </w:r>
      <w:proofErr w:type="spellStart"/>
      <w:r w:rsidRPr="00314841">
        <w:rPr>
          <w:rFonts w:ascii="Bookman Old Style" w:eastAsia="Times New Roman" w:hAnsi="Bookman Old Style" w:cs="Times New Roman"/>
          <w:kern w:val="36"/>
          <w:sz w:val="24"/>
          <w:szCs w:val="24"/>
          <w:bdr w:val="none" w:sz="0" w:space="0" w:color="auto" w:frame="1"/>
          <w:lang w:eastAsia="es-AR"/>
        </w:rPr>
        <w:t>Giussani</w:t>
      </w:r>
      <w:proofErr w:type="spellEnd"/>
      <w:r w:rsidRPr="00314841">
        <w:rPr>
          <w:rFonts w:ascii="Bookman Old Style" w:eastAsia="Times New Roman" w:hAnsi="Bookman Old Style" w:cs="Times New Roman"/>
          <w:kern w:val="36"/>
          <w:sz w:val="24"/>
          <w:szCs w:val="24"/>
          <w:bdr w:val="none" w:sz="0" w:space="0" w:color="auto" w:frame="1"/>
          <w:lang w:eastAsia="es-AR"/>
        </w:rPr>
        <w:t>, fundador del conocido movimiento “</w:t>
      </w:r>
      <w:proofErr w:type="spellStart"/>
      <w:r w:rsidRPr="00314841">
        <w:rPr>
          <w:rFonts w:ascii="Bookman Old Style" w:eastAsia="Times New Roman" w:hAnsi="Bookman Old Style" w:cs="Times New Roman"/>
          <w:kern w:val="36"/>
          <w:sz w:val="24"/>
          <w:szCs w:val="24"/>
          <w:bdr w:val="none" w:sz="0" w:space="0" w:color="auto" w:frame="1"/>
          <w:lang w:eastAsia="es-AR"/>
        </w:rPr>
        <w:t>Comunione</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e </w:t>
      </w:r>
      <w:proofErr w:type="spellStart"/>
      <w:r w:rsidRPr="00314841">
        <w:rPr>
          <w:rFonts w:ascii="Bookman Old Style" w:eastAsia="Times New Roman" w:hAnsi="Bookman Old Style" w:cs="Times New Roman"/>
          <w:kern w:val="36"/>
          <w:sz w:val="24"/>
          <w:szCs w:val="24"/>
          <w:bdr w:val="none" w:sz="0" w:space="0" w:color="auto" w:frame="1"/>
          <w:lang w:eastAsia="es-AR"/>
        </w:rPr>
        <w:t>Liberazione</w:t>
      </w:r>
      <w:proofErr w:type="spellEnd"/>
      <w:r w:rsidRPr="00314841">
        <w:rPr>
          <w:rFonts w:ascii="Bookman Old Style" w:eastAsia="Times New Roman" w:hAnsi="Bookman Old Style" w:cs="Times New Roman"/>
          <w:kern w:val="36"/>
          <w:sz w:val="24"/>
          <w:szCs w:val="24"/>
          <w:bdr w:val="none" w:sz="0" w:space="0" w:color="auto" w:frame="1"/>
          <w:lang w:eastAsia="es-AR"/>
        </w:rPr>
        <w:t>”. Desde Eslovenia enviaron a la Argentina, por períodos, grupos de jóvenes universitarios para que se formaran con él. Su libro </w:t>
      </w:r>
      <w:r w:rsidRPr="00314841">
        <w:rPr>
          <w:rFonts w:ascii="Bookman Old Style" w:eastAsia="Times New Roman" w:hAnsi="Bookman Old Style" w:cs="Times New Roman"/>
          <w:i/>
          <w:iCs/>
          <w:kern w:val="36"/>
          <w:sz w:val="24"/>
          <w:szCs w:val="24"/>
          <w:bdr w:val="none" w:sz="0" w:space="0" w:color="auto" w:frame="1"/>
          <w:lang w:eastAsia="es-AR"/>
        </w:rPr>
        <w:t>Orden y Misterio </w:t>
      </w:r>
      <w:r w:rsidRPr="00314841">
        <w:rPr>
          <w:rFonts w:ascii="Bookman Old Style" w:eastAsia="Times New Roman" w:hAnsi="Bookman Old Style" w:cs="Times New Roman"/>
          <w:kern w:val="36"/>
          <w:sz w:val="24"/>
          <w:szCs w:val="24"/>
          <w:bdr w:val="none" w:sz="0" w:space="0" w:color="auto" w:frame="1"/>
          <w:lang w:eastAsia="es-AR"/>
        </w:rPr>
        <w:t xml:space="preserve">fue traducido y bellamente editado con un estudio crítico de un destacado filósofo esloveno </w:t>
      </w:r>
      <w:r w:rsidR="00712E3A">
        <w:rPr>
          <w:rFonts w:ascii="Bookman Old Style" w:eastAsia="Times New Roman" w:hAnsi="Bookman Old Style" w:cs="Times New Roman"/>
          <w:kern w:val="36"/>
          <w:sz w:val="24"/>
          <w:szCs w:val="24"/>
          <w:bdr w:val="none" w:sz="0" w:space="0" w:color="auto" w:frame="1"/>
          <w:lang w:eastAsia="es-AR"/>
        </w:rPr>
        <w:t xml:space="preserve">[Bojan </w:t>
      </w:r>
      <w:proofErr w:type="spellStart"/>
      <w:r w:rsidR="00712E3A">
        <w:rPr>
          <w:rFonts w:ascii="Bookman Old Style" w:eastAsia="Times New Roman" w:hAnsi="Bookman Old Style" w:cs="Times New Roman"/>
          <w:kern w:val="36"/>
          <w:sz w:val="24"/>
          <w:szCs w:val="24"/>
          <w:bdr w:val="none" w:sz="0" w:space="0" w:color="auto" w:frame="1"/>
          <w:lang w:eastAsia="es-AR"/>
        </w:rPr>
        <w:t>Žaleč</w:t>
      </w:r>
      <w:proofErr w:type="spellEnd"/>
      <w:r w:rsidR="00712E3A">
        <w:rPr>
          <w:rFonts w:ascii="Bookman Old Style" w:eastAsia="Times New Roman" w:hAnsi="Bookman Old Style" w:cs="Times New Roman"/>
          <w:kern w:val="36"/>
          <w:sz w:val="24"/>
          <w:szCs w:val="24"/>
          <w:bdr w:val="none" w:sz="0" w:space="0" w:color="auto" w:frame="1"/>
          <w:lang w:eastAsia="es-AR"/>
        </w:rPr>
        <w:t xml:space="preserve">] </w:t>
      </w:r>
      <w:r w:rsidRPr="00314841">
        <w:rPr>
          <w:rFonts w:ascii="Bookman Old Style" w:eastAsia="Times New Roman" w:hAnsi="Bookman Old Style" w:cs="Times New Roman"/>
          <w:kern w:val="36"/>
          <w:sz w:val="24"/>
          <w:szCs w:val="24"/>
          <w:bdr w:val="none" w:sz="0" w:space="0" w:color="auto" w:frame="1"/>
          <w:lang w:eastAsia="es-AR"/>
        </w:rPr>
        <w:t xml:space="preserve">en el que reconocía a </w:t>
      </w:r>
      <w:proofErr w:type="spellStart"/>
      <w:r w:rsidRPr="00314841">
        <w:rPr>
          <w:rFonts w:ascii="Bookman Old Style" w:eastAsia="Times New Roman" w:hAnsi="Bookman Old Style" w:cs="Times New Roman"/>
          <w:kern w:val="36"/>
          <w:sz w:val="24"/>
          <w:szCs w:val="24"/>
          <w:bdr w:val="none" w:sz="0" w:space="0" w:color="auto" w:frame="1"/>
          <w:lang w:eastAsia="es-AR"/>
        </w:rPr>
        <w:t>Komar</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como uno de los dos más grandes filósofos católicos eslovenos del siglo trascurrido, subrayando que </w:t>
      </w:r>
      <w:proofErr w:type="spellStart"/>
      <w:r w:rsidRPr="00314841">
        <w:rPr>
          <w:rFonts w:ascii="Bookman Old Style" w:eastAsia="Times New Roman" w:hAnsi="Bookman Old Style" w:cs="Times New Roman"/>
          <w:kern w:val="36"/>
          <w:sz w:val="24"/>
          <w:szCs w:val="24"/>
          <w:bdr w:val="none" w:sz="0" w:space="0" w:color="auto" w:frame="1"/>
          <w:lang w:eastAsia="es-AR"/>
        </w:rPr>
        <w:t>Komar</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w:t>
      </w:r>
      <w:r w:rsidR="008F5DE9" w:rsidRPr="009F0E39">
        <w:rPr>
          <w:rFonts w:ascii="Bookman Old Style" w:eastAsia="Times New Roman" w:hAnsi="Bookman Old Style" w:cs="Times New Roman"/>
          <w:kern w:val="36"/>
          <w:sz w:val="24"/>
          <w:szCs w:val="24"/>
          <w:bdr w:val="none" w:sz="0" w:space="0" w:color="auto" w:frame="1"/>
          <w:lang w:eastAsia="es-AR"/>
        </w:rPr>
        <w:t>descollaba por</w:t>
      </w:r>
      <w:r w:rsidRPr="00314841">
        <w:rPr>
          <w:rFonts w:ascii="Bookman Old Style" w:eastAsia="Times New Roman" w:hAnsi="Bookman Old Style" w:cs="Times New Roman"/>
          <w:kern w:val="36"/>
          <w:sz w:val="24"/>
          <w:szCs w:val="24"/>
          <w:bdr w:val="none" w:sz="0" w:space="0" w:color="auto" w:frame="1"/>
          <w:lang w:eastAsia="es-AR"/>
        </w:rPr>
        <w:t xml:space="preserve"> la calidad y la belleza de su estilo literario. Fue nombrado Profesor Honorario de la Universidad de </w:t>
      </w:r>
      <w:proofErr w:type="spellStart"/>
      <w:r w:rsidRPr="00314841">
        <w:rPr>
          <w:rFonts w:ascii="Bookman Old Style" w:eastAsia="Times New Roman" w:hAnsi="Bookman Old Style" w:cs="Times New Roman"/>
          <w:kern w:val="36"/>
          <w:sz w:val="24"/>
          <w:szCs w:val="24"/>
          <w:bdr w:val="none" w:sz="0" w:space="0" w:color="auto" w:frame="1"/>
          <w:lang w:eastAsia="es-AR"/>
        </w:rPr>
        <w:t>Lubjljana</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y, un mes antes de su muerte, miembro vitalicio de su Senado Académico, máxima distinción esta que lo hizo feliz y coronó la </w:t>
      </w:r>
      <w:r w:rsidR="008F5DE9" w:rsidRPr="009F0E39">
        <w:rPr>
          <w:rFonts w:ascii="Bookman Old Style" w:eastAsia="Times New Roman" w:hAnsi="Bookman Old Style" w:cs="Times New Roman"/>
          <w:kern w:val="36"/>
          <w:sz w:val="24"/>
          <w:szCs w:val="24"/>
          <w:bdr w:val="none" w:sz="0" w:space="0" w:color="auto" w:frame="1"/>
          <w:lang w:eastAsia="es-AR"/>
        </w:rPr>
        <w:t>parábola de</w:t>
      </w:r>
      <w:r w:rsidRPr="00314841">
        <w:rPr>
          <w:rFonts w:ascii="Bookman Old Style" w:eastAsia="Times New Roman" w:hAnsi="Bookman Old Style" w:cs="Times New Roman"/>
          <w:kern w:val="36"/>
          <w:sz w:val="24"/>
          <w:szCs w:val="24"/>
          <w:bdr w:val="none" w:sz="0" w:space="0" w:color="auto" w:frame="1"/>
          <w:lang w:eastAsia="es-AR"/>
        </w:rPr>
        <w:t xml:space="preserve"> su vida y de su obra.</w:t>
      </w:r>
      <w:r w:rsidR="00D278F7" w:rsidRPr="009F0E39">
        <w:rPr>
          <w:rFonts w:ascii="Bookman Old Style" w:eastAsia="Times New Roman" w:hAnsi="Bookman Old Style" w:cs="Times New Roman"/>
          <w:kern w:val="36"/>
          <w:sz w:val="24"/>
          <w:szCs w:val="24"/>
          <w:bdr w:val="none" w:sz="0" w:space="0" w:color="auto" w:frame="1"/>
          <w:lang w:eastAsia="es-AR"/>
        </w:rPr>
        <w:t xml:space="preserve"> Actualmente la fundación </w:t>
      </w:r>
      <w:proofErr w:type="spellStart"/>
      <w:r w:rsidR="00D278F7" w:rsidRPr="00C65A84">
        <w:rPr>
          <w:rFonts w:ascii="Bookman Old Style" w:eastAsia="Times New Roman" w:hAnsi="Bookman Old Style" w:cs="Times New Roman"/>
          <w:i/>
          <w:iCs/>
          <w:kern w:val="36"/>
          <w:sz w:val="24"/>
          <w:szCs w:val="24"/>
          <w:bdr w:val="none" w:sz="0" w:space="0" w:color="auto" w:frame="1"/>
          <w:lang w:eastAsia="es-AR"/>
        </w:rPr>
        <w:t>Philosophia</w:t>
      </w:r>
      <w:proofErr w:type="spellEnd"/>
      <w:r w:rsidR="00D278F7" w:rsidRPr="009F0E39">
        <w:rPr>
          <w:rFonts w:ascii="Bookman Old Style" w:eastAsia="Times New Roman" w:hAnsi="Bookman Old Style" w:cs="Times New Roman"/>
          <w:kern w:val="36"/>
          <w:sz w:val="24"/>
          <w:szCs w:val="24"/>
          <w:bdr w:val="none" w:sz="0" w:space="0" w:color="auto" w:frame="1"/>
          <w:lang w:eastAsia="es-AR"/>
        </w:rPr>
        <w:t xml:space="preserve"> </w:t>
      </w:r>
      <w:proofErr w:type="spellStart"/>
      <w:r w:rsidR="00D278F7" w:rsidRPr="00C65A84">
        <w:rPr>
          <w:rFonts w:ascii="Bookman Old Style" w:eastAsia="Times New Roman" w:hAnsi="Bookman Old Style" w:cs="Times New Roman"/>
          <w:i/>
          <w:iCs/>
          <w:kern w:val="36"/>
          <w:sz w:val="24"/>
          <w:szCs w:val="24"/>
          <w:bdr w:val="none" w:sz="0" w:space="0" w:color="auto" w:frame="1"/>
          <w:lang w:eastAsia="es-AR"/>
        </w:rPr>
        <w:t>perennis</w:t>
      </w:r>
      <w:proofErr w:type="spellEnd"/>
      <w:r w:rsidR="00D278F7" w:rsidRPr="009F0E39">
        <w:rPr>
          <w:rFonts w:ascii="Bookman Old Style" w:eastAsia="Times New Roman" w:hAnsi="Bookman Old Style" w:cs="Times New Roman"/>
          <w:kern w:val="36"/>
          <w:sz w:val="24"/>
          <w:szCs w:val="24"/>
          <w:bdr w:val="none" w:sz="0" w:space="0" w:color="auto" w:frame="1"/>
          <w:lang w:eastAsia="es-AR"/>
        </w:rPr>
        <w:t xml:space="preserve"> se dedica a la difusión de su obra en Eslovenia.</w:t>
      </w:r>
    </w:p>
    <w:p w14:paraId="5959808A" w14:textId="77777777" w:rsidR="00314841" w:rsidRPr="00314841" w:rsidRDefault="00314841" w:rsidP="00DA5A5E">
      <w:pPr>
        <w:spacing w:after="0" w:line="276" w:lineRule="auto"/>
        <w:jc w:val="both"/>
        <w:textAlignment w:val="baseline"/>
        <w:outlineLvl w:val="0"/>
        <w:rPr>
          <w:rFonts w:ascii="Bookman Old Style" w:eastAsia="Times New Roman" w:hAnsi="Bookman Old Style" w:cs="Times New Roman"/>
          <w:kern w:val="36"/>
          <w:sz w:val="24"/>
          <w:szCs w:val="24"/>
          <w:lang w:eastAsia="es-AR"/>
        </w:rPr>
      </w:pPr>
      <w:r w:rsidRPr="00314841">
        <w:rPr>
          <w:rFonts w:ascii="Times New Roman" w:eastAsia="Times New Roman" w:hAnsi="Times New Roman" w:cs="Times New Roman"/>
          <w:kern w:val="36"/>
          <w:sz w:val="24"/>
          <w:szCs w:val="24"/>
          <w:bdr w:val="none" w:sz="0" w:space="0" w:color="auto" w:frame="1"/>
          <w:lang w:eastAsia="es-AR"/>
        </w:rPr>
        <w:t>​</w:t>
      </w:r>
    </w:p>
    <w:p w14:paraId="2B46AC19" w14:textId="67157C9D" w:rsidR="00314841" w:rsidRPr="00314841" w:rsidRDefault="00314841" w:rsidP="00447A1D">
      <w:pPr>
        <w:spacing w:after="0" w:line="276" w:lineRule="auto"/>
        <w:jc w:val="both"/>
        <w:textAlignment w:val="baseline"/>
        <w:outlineLvl w:val="0"/>
        <w:rPr>
          <w:rFonts w:ascii="Bookman Old Style" w:eastAsia="Times New Roman" w:hAnsi="Bookman Old Style" w:cs="Times New Roman"/>
          <w:kern w:val="36"/>
          <w:sz w:val="24"/>
          <w:szCs w:val="24"/>
          <w:lang w:eastAsia="es-AR"/>
        </w:rPr>
      </w:pPr>
      <w:r w:rsidRPr="00314841">
        <w:rPr>
          <w:rFonts w:ascii="Bookman Old Style" w:eastAsia="Times New Roman" w:hAnsi="Bookman Old Style" w:cs="Times New Roman"/>
          <w:kern w:val="36"/>
          <w:sz w:val="24"/>
          <w:szCs w:val="24"/>
          <w:bdr w:val="none" w:sz="0" w:space="0" w:color="auto" w:frame="1"/>
          <w:lang w:eastAsia="es-AR"/>
        </w:rPr>
        <w:t xml:space="preserve">           Emilio </w:t>
      </w:r>
      <w:proofErr w:type="spellStart"/>
      <w:r w:rsidRPr="00314841">
        <w:rPr>
          <w:rFonts w:ascii="Bookman Old Style" w:eastAsia="Times New Roman" w:hAnsi="Bookman Old Style" w:cs="Times New Roman"/>
          <w:kern w:val="36"/>
          <w:sz w:val="24"/>
          <w:szCs w:val="24"/>
          <w:bdr w:val="none" w:sz="0" w:space="0" w:color="auto" w:frame="1"/>
          <w:lang w:eastAsia="es-AR"/>
        </w:rPr>
        <w:t>Komar</w:t>
      </w:r>
      <w:proofErr w:type="spellEnd"/>
      <w:r w:rsidRPr="00314841">
        <w:rPr>
          <w:rFonts w:ascii="Bookman Old Style" w:eastAsia="Times New Roman" w:hAnsi="Bookman Old Style" w:cs="Times New Roman"/>
          <w:kern w:val="36"/>
          <w:sz w:val="24"/>
          <w:szCs w:val="24"/>
          <w:bdr w:val="none" w:sz="0" w:space="0" w:color="auto" w:frame="1"/>
          <w:lang w:eastAsia="es-AR"/>
        </w:rPr>
        <w:t xml:space="preserve"> falleció </w:t>
      </w:r>
      <w:r w:rsidR="008F5DE9" w:rsidRPr="009F0E39">
        <w:rPr>
          <w:rFonts w:ascii="Bookman Old Style" w:eastAsia="Times New Roman" w:hAnsi="Bookman Old Style" w:cs="Times New Roman"/>
          <w:kern w:val="36"/>
          <w:sz w:val="24"/>
          <w:szCs w:val="24"/>
          <w:bdr w:val="none" w:sz="0" w:space="0" w:color="auto" w:frame="1"/>
          <w:lang w:eastAsia="es-AR"/>
        </w:rPr>
        <w:t>el 20</w:t>
      </w:r>
      <w:r w:rsidRPr="00314841">
        <w:rPr>
          <w:rFonts w:ascii="Bookman Old Style" w:eastAsia="Times New Roman" w:hAnsi="Bookman Old Style" w:cs="Times New Roman"/>
          <w:kern w:val="36"/>
          <w:sz w:val="24"/>
          <w:szCs w:val="24"/>
          <w:bdr w:val="none" w:sz="0" w:space="0" w:color="auto" w:frame="1"/>
          <w:lang w:eastAsia="es-AR"/>
        </w:rPr>
        <w:t xml:space="preserve"> de </w:t>
      </w:r>
      <w:r w:rsidR="00C61D64" w:rsidRPr="009F0E39">
        <w:rPr>
          <w:rFonts w:ascii="Bookman Old Style" w:eastAsia="Times New Roman" w:hAnsi="Bookman Old Style" w:cs="Times New Roman"/>
          <w:kern w:val="36"/>
          <w:sz w:val="24"/>
          <w:szCs w:val="24"/>
          <w:bdr w:val="none" w:sz="0" w:space="0" w:color="auto" w:frame="1"/>
          <w:lang w:eastAsia="es-AR"/>
        </w:rPr>
        <w:t>enero</w:t>
      </w:r>
      <w:r w:rsidRPr="00314841">
        <w:rPr>
          <w:rFonts w:ascii="Bookman Old Style" w:eastAsia="Times New Roman" w:hAnsi="Bookman Old Style" w:cs="Times New Roman"/>
          <w:kern w:val="36"/>
          <w:sz w:val="24"/>
          <w:szCs w:val="24"/>
          <w:bdr w:val="none" w:sz="0" w:space="0" w:color="auto" w:frame="1"/>
          <w:lang w:eastAsia="es-AR"/>
        </w:rPr>
        <w:t xml:space="preserve"> de 2006 a los 84 años. Cabe referirse a la última y definitiva lección </w:t>
      </w:r>
      <w:r w:rsidR="008F5DE9" w:rsidRPr="009F0E39">
        <w:rPr>
          <w:rFonts w:ascii="Bookman Old Style" w:eastAsia="Times New Roman" w:hAnsi="Bookman Old Style" w:cs="Times New Roman"/>
          <w:kern w:val="36"/>
          <w:sz w:val="24"/>
          <w:szCs w:val="24"/>
          <w:bdr w:val="none" w:sz="0" w:space="0" w:color="auto" w:frame="1"/>
          <w:lang w:eastAsia="es-AR"/>
        </w:rPr>
        <w:t>de esta</w:t>
      </w:r>
      <w:r w:rsidRPr="00314841">
        <w:rPr>
          <w:rFonts w:ascii="Bookman Old Style" w:eastAsia="Times New Roman" w:hAnsi="Bookman Old Style" w:cs="Times New Roman"/>
          <w:kern w:val="36"/>
          <w:sz w:val="24"/>
          <w:szCs w:val="24"/>
          <w:bdr w:val="none" w:sz="0" w:space="0" w:color="auto" w:frame="1"/>
          <w:lang w:eastAsia="es-AR"/>
        </w:rPr>
        <w:t xml:space="preserve"> vida: la manera ejemplar con que aceptó su enfermedad con sus dolorosas limitaciones y el espíritu indomable con que siguió sirviendo a su misión de maestro hasta el último aliento.</w:t>
      </w:r>
      <w:r w:rsidR="00712E3A">
        <w:rPr>
          <w:rFonts w:ascii="Bookman Old Style" w:eastAsia="Times New Roman" w:hAnsi="Bookman Old Style" w:cs="Times New Roman"/>
          <w:kern w:val="36"/>
          <w:sz w:val="24"/>
          <w:szCs w:val="24"/>
          <w:bdr w:val="none" w:sz="0" w:space="0" w:color="auto" w:frame="1"/>
          <w:lang w:eastAsia="es-AR"/>
        </w:rPr>
        <w:t>»</w:t>
      </w:r>
      <w:r w:rsidR="00447A1D">
        <w:rPr>
          <w:rStyle w:val="Refdenotaalpie"/>
          <w:rFonts w:ascii="Bookman Old Style" w:eastAsia="Times New Roman" w:hAnsi="Bookman Old Style" w:cs="Times New Roman"/>
          <w:kern w:val="36"/>
          <w:sz w:val="24"/>
          <w:szCs w:val="24"/>
          <w:bdr w:val="none" w:sz="0" w:space="0" w:color="auto" w:frame="1"/>
          <w:lang w:eastAsia="es-AR"/>
        </w:rPr>
        <w:footnoteReference w:id="2"/>
      </w:r>
      <w:r w:rsidR="00447A1D">
        <w:rPr>
          <w:rFonts w:ascii="Bookman Old Style" w:eastAsia="Times New Roman" w:hAnsi="Bookman Old Style" w:cs="Times New Roman"/>
          <w:kern w:val="36"/>
          <w:sz w:val="24"/>
          <w:szCs w:val="24"/>
          <w:bdr w:val="none" w:sz="0" w:space="0" w:color="auto" w:frame="1"/>
          <w:lang w:eastAsia="es-AR"/>
        </w:rPr>
        <w:t xml:space="preserve"> </w:t>
      </w:r>
    </w:p>
    <w:p w14:paraId="753D9E61" w14:textId="77777777" w:rsidR="00447A1D" w:rsidRDefault="00447A1D" w:rsidP="00DA5A5E">
      <w:pPr>
        <w:spacing w:after="0" w:line="276" w:lineRule="auto"/>
        <w:rPr>
          <w:rFonts w:ascii="Bookman Old Style" w:hAnsi="Bookman Old Style"/>
          <w:i/>
          <w:iCs/>
          <w:sz w:val="24"/>
          <w:szCs w:val="24"/>
        </w:rPr>
      </w:pPr>
    </w:p>
    <w:p w14:paraId="4A7ECAC2" w14:textId="52E9FA8C" w:rsidR="00C65A84" w:rsidRPr="00447A1D" w:rsidRDefault="00712E3A" w:rsidP="00DA5A5E">
      <w:pPr>
        <w:spacing w:after="0" w:line="276" w:lineRule="auto"/>
        <w:rPr>
          <w:rFonts w:ascii="Bookman Old Style" w:hAnsi="Bookman Old Style"/>
          <w:b/>
          <w:bCs/>
          <w:sz w:val="24"/>
          <w:szCs w:val="24"/>
        </w:rPr>
      </w:pPr>
      <w:r w:rsidRPr="00447A1D">
        <w:rPr>
          <w:rFonts w:ascii="Bookman Old Style" w:hAnsi="Bookman Old Style"/>
          <w:b/>
          <w:bCs/>
          <w:i/>
          <w:iCs/>
          <w:sz w:val="24"/>
          <w:szCs w:val="24"/>
        </w:rPr>
        <w:t>Mi t</w:t>
      </w:r>
      <w:r w:rsidR="00D278F7" w:rsidRPr="00447A1D">
        <w:rPr>
          <w:rFonts w:ascii="Bookman Old Style" w:hAnsi="Bookman Old Style"/>
          <w:b/>
          <w:bCs/>
          <w:i/>
          <w:iCs/>
          <w:sz w:val="24"/>
          <w:szCs w:val="24"/>
        </w:rPr>
        <w:t>estimonio personal</w:t>
      </w:r>
      <w:r w:rsidR="00D278F7" w:rsidRPr="00447A1D">
        <w:rPr>
          <w:rFonts w:ascii="Bookman Old Style" w:hAnsi="Bookman Old Style"/>
          <w:b/>
          <w:bCs/>
          <w:sz w:val="24"/>
          <w:szCs w:val="24"/>
        </w:rPr>
        <w:t>:</w:t>
      </w:r>
    </w:p>
    <w:p w14:paraId="31D4250C" w14:textId="77777777" w:rsidR="00712E3A" w:rsidRPr="00447A1D" w:rsidRDefault="00712E3A" w:rsidP="00DA5A5E">
      <w:pPr>
        <w:spacing w:after="0"/>
        <w:jc w:val="both"/>
        <w:rPr>
          <w:rFonts w:ascii="Bookman Old Style" w:hAnsi="Bookman Old Style"/>
          <w:b/>
          <w:bCs/>
          <w:sz w:val="24"/>
          <w:szCs w:val="24"/>
        </w:rPr>
      </w:pPr>
    </w:p>
    <w:p w14:paraId="27C7A45B" w14:textId="77777777" w:rsidR="00747B85" w:rsidRDefault="00C65A84" w:rsidP="00747B85">
      <w:pPr>
        <w:spacing w:after="0"/>
        <w:ind w:firstLine="708"/>
        <w:jc w:val="both"/>
        <w:rPr>
          <w:rFonts w:ascii="Bookman Old Style" w:hAnsi="Bookman Old Style"/>
          <w:sz w:val="24"/>
          <w:szCs w:val="24"/>
        </w:rPr>
      </w:pPr>
      <w:r w:rsidRPr="00C65A84">
        <w:rPr>
          <w:rFonts w:ascii="Bookman Old Style" w:hAnsi="Bookman Old Style"/>
          <w:sz w:val="24"/>
          <w:szCs w:val="24"/>
        </w:rPr>
        <w:t xml:space="preserve">Conocí al Dr. </w:t>
      </w:r>
      <w:proofErr w:type="spellStart"/>
      <w:r w:rsidRPr="00C65A84">
        <w:rPr>
          <w:rFonts w:ascii="Bookman Old Style" w:hAnsi="Bookman Old Style"/>
          <w:sz w:val="24"/>
          <w:szCs w:val="24"/>
        </w:rPr>
        <w:t>Komar</w:t>
      </w:r>
      <w:proofErr w:type="spellEnd"/>
      <w:r w:rsidRPr="00C65A84">
        <w:rPr>
          <w:rFonts w:ascii="Bookman Old Style" w:hAnsi="Bookman Old Style"/>
          <w:sz w:val="24"/>
          <w:szCs w:val="24"/>
        </w:rPr>
        <w:t xml:space="preserve"> en el año 1979, cuando cursaba tercer año de la </w:t>
      </w:r>
      <w:r w:rsidR="00447A1D">
        <w:rPr>
          <w:rFonts w:ascii="Bookman Old Style" w:hAnsi="Bookman Old Style"/>
          <w:sz w:val="24"/>
          <w:szCs w:val="24"/>
        </w:rPr>
        <w:t xml:space="preserve">carrera de Filosofía en la UCA. </w:t>
      </w:r>
      <w:proofErr w:type="spellStart"/>
      <w:r w:rsidR="00447A1D">
        <w:rPr>
          <w:rFonts w:ascii="Bookman Old Style" w:hAnsi="Bookman Old Style"/>
          <w:sz w:val="24"/>
          <w:szCs w:val="24"/>
        </w:rPr>
        <w:t>Komar</w:t>
      </w:r>
      <w:proofErr w:type="spellEnd"/>
      <w:r w:rsidRPr="00C65A84">
        <w:rPr>
          <w:rFonts w:ascii="Bookman Old Style" w:hAnsi="Bookman Old Style"/>
          <w:sz w:val="24"/>
          <w:szCs w:val="24"/>
        </w:rPr>
        <w:t xml:space="preserve"> era </w:t>
      </w:r>
      <w:r w:rsidR="00447A1D">
        <w:rPr>
          <w:rFonts w:ascii="Bookman Old Style" w:hAnsi="Bookman Old Style"/>
          <w:sz w:val="24"/>
          <w:szCs w:val="24"/>
        </w:rPr>
        <w:t xml:space="preserve">el profesor </w:t>
      </w:r>
      <w:r w:rsidRPr="00C65A84">
        <w:rPr>
          <w:rFonts w:ascii="Bookman Old Style" w:hAnsi="Bookman Old Style"/>
          <w:sz w:val="24"/>
          <w:szCs w:val="24"/>
        </w:rPr>
        <w:t>Titular de Historia de la Filosofía Moderna. Fue el primer</w:t>
      </w:r>
      <w:r w:rsidR="00747B85">
        <w:rPr>
          <w:rFonts w:ascii="Bookman Old Style" w:hAnsi="Bookman Old Style"/>
          <w:sz w:val="24"/>
          <w:szCs w:val="24"/>
        </w:rPr>
        <w:t>o</w:t>
      </w:r>
      <w:r w:rsidRPr="00C65A84">
        <w:rPr>
          <w:rFonts w:ascii="Bookman Old Style" w:hAnsi="Bookman Old Style"/>
          <w:sz w:val="24"/>
          <w:szCs w:val="24"/>
        </w:rPr>
        <w:t xml:space="preserve"> y único profesor que me retó en la carrera</w:t>
      </w:r>
      <w:r w:rsidR="00447A1D">
        <w:rPr>
          <w:rFonts w:ascii="Bookman Old Style" w:hAnsi="Bookman Old Style"/>
          <w:sz w:val="24"/>
          <w:szCs w:val="24"/>
        </w:rPr>
        <w:t xml:space="preserve">. </w:t>
      </w:r>
      <w:r w:rsidR="00747B85">
        <w:rPr>
          <w:rFonts w:ascii="Bookman Old Style" w:hAnsi="Bookman Old Style"/>
          <w:sz w:val="24"/>
          <w:szCs w:val="24"/>
        </w:rPr>
        <w:t>Ocurrió</w:t>
      </w:r>
      <w:r w:rsidR="00447A1D">
        <w:rPr>
          <w:rFonts w:ascii="Bookman Old Style" w:hAnsi="Bookman Old Style"/>
          <w:sz w:val="24"/>
          <w:szCs w:val="24"/>
        </w:rPr>
        <w:t xml:space="preserve"> en el primer día de clase. Yo desconocía l</w:t>
      </w:r>
      <w:r w:rsidR="00747B85">
        <w:rPr>
          <w:rFonts w:ascii="Bookman Old Style" w:hAnsi="Bookman Old Style"/>
          <w:sz w:val="24"/>
          <w:szCs w:val="24"/>
        </w:rPr>
        <w:t>a envergadura del profesor que tenía enfrente y debo haberle hecho algunos comentarios a mi</w:t>
      </w:r>
      <w:r w:rsidRPr="00C65A84">
        <w:rPr>
          <w:rFonts w:ascii="Bookman Old Style" w:hAnsi="Bookman Old Style"/>
          <w:sz w:val="24"/>
          <w:szCs w:val="24"/>
        </w:rPr>
        <w:t xml:space="preserve"> </w:t>
      </w:r>
      <w:r w:rsidR="00747B85">
        <w:rPr>
          <w:rFonts w:ascii="Bookman Old Style" w:hAnsi="Bookman Old Style"/>
          <w:sz w:val="24"/>
          <w:szCs w:val="24"/>
        </w:rPr>
        <w:t xml:space="preserve">compañera de banco que lo distrajeron y lo irritaron: </w:t>
      </w:r>
    </w:p>
    <w:p w14:paraId="0309F415" w14:textId="29E14B0C" w:rsidR="00C65A84" w:rsidRPr="00C65A84" w:rsidRDefault="00C65A84" w:rsidP="00747B85">
      <w:pPr>
        <w:spacing w:after="0"/>
        <w:jc w:val="both"/>
        <w:rPr>
          <w:rFonts w:ascii="Bookman Old Style" w:hAnsi="Bookman Old Style"/>
          <w:sz w:val="24"/>
          <w:szCs w:val="24"/>
        </w:rPr>
      </w:pPr>
      <w:r w:rsidRPr="00C65A84">
        <w:rPr>
          <w:rFonts w:ascii="Bookman Old Style" w:hAnsi="Bookman Old Style"/>
          <w:sz w:val="24"/>
          <w:szCs w:val="24"/>
        </w:rPr>
        <w:t>“</w:t>
      </w:r>
      <w:proofErr w:type="gramStart"/>
      <w:r w:rsidR="00747B85">
        <w:rPr>
          <w:rFonts w:ascii="Bookman Old Style" w:hAnsi="Bookman Old Style"/>
          <w:sz w:val="24"/>
          <w:szCs w:val="24"/>
        </w:rPr>
        <w:t>-</w:t>
      </w:r>
      <w:r w:rsidRPr="00C65A84">
        <w:rPr>
          <w:rFonts w:ascii="Bookman Old Style" w:hAnsi="Bookman Old Style"/>
          <w:sz w:val="24"/>
          <w:szCs w:val="24"/>
        </w:rPr>
        <w:t>¡</w:t>
      </w:r>
      <w:proofErr w:type="gramEnd"/>
      <w:r w:rsidRPr="00C65A84">
        <w:rPr>
          <w:rFonts w:ascii="Bookman Old Style" w:hAnsi="Bookman Old Style"/>
          <w:sz w:val="24"/>
          <w:szCs w:val="24"/>
        </w:rPr>
        <w:t xml:space="preserve">Señorita si vuelve a hablar la echo de la clase!” Me gritó </w:t>
      </w:r>
      <w:r w:rsidR="00747B85">
        <w:rPr>
          <w:rFonts w:ascii="Bookman Old Style" w:hAnsi="Bookman Old Style"/>
          <w:sz w:val="24"/>
          <w:szCs w:val="24"/>
        </w:rPr>
        <w:t xml:space="preserve">señalándome </w:t>
      </w:r>
      <w:r w:rsidRPr="00C65A84">
        <w:rPr>
          <w:rFonts w:ascii="Bookman Old Style" w:hAnsi="Bookman Old Style"/>
          <w:sz w:val="24"/>
          <w:szCs w:val="24"/>
        </w:rPr>
        <w:t>desde su</w:t>
      </w:r>
      <w:r w:rsidR="00747B85">
        <w:rPr>
          <w:rFonts w:ascii="Bookman Old Style" w:hAnsi="Bookman Old Style"/>
          <w:sz w:val="24"/>
          <w:szCs w:val="24"/>
        </w:rPr>
        <w:t xml:space="preserve"> enorme</w:t>
      </w:r>
      <w:r w:rsidRPr="00C65A84">
        <w:rPr>
          <w:rFonts w:ascii="Bookman Old Style" w:hAnsi="Bookman Old Style"/>
          <w:sz w:val="24"/>
          <w:szCs w:val="24"/>
        </w:rPr>
        <w:t xml:space="preserve"> altura con </w:t>
      </w:r>
      <w:r w:rsidR="00747B85">
        <w:rPr>
          <w:rFonts w:ascii="Bookman Old Style" w:hAnsi="Bookman Old Style"/>
          <w:sz w:val="24"/>
          <w:szCs w:val="24"/>
        </w:rPr>
        <w:t>su</w:t>
      </w:r>
      <w:r w:rsidRPr="00C65A84">
        <w:rPr>
          <w:rFonts w:ascii="Bookman Old Style" w:hAnsi="Bookman Old Style"/>
          <w:sz w:val="24"/>
          <w:szCs w:val="24"/>
        </w:rPr>
        <w:t xml:space="preserve"> vozarrón, haciendo un alto en su discurso y paralizando a mis compañeros y a los numerosos oyentes de todas las edades que venían a sus clases. ¡Qué papelón! Enmudecí. Enmudecí para toda la cursada, de ese año y de las que le siguieron hasta el día de la fecha.</w:t>
      </w:r>
    </w:p>
    <w:p w14:paraId="19E62E80" w14:textId="4308CEA5" w:rsidR="00DB1044" w:rsidRPr="009F0E39" w:rsidRDefault="00DB1044" w:rsidP="00747B85">
      <w:pPr>
        <w:spacing w:after="0"/>
        <w:ind w:firstLine="708"/>
        <w:jc w:val="both"/>
        <w:rPr>
          <w:rFonts w:ascii="Bookman Old Style" w:hAnsi="Bookman Old Style"/>
          <w:sz w:val="24"/>
          <w:szCs w:val="24"/>
        </w:rPr>
      </w:pPr>
      <w:r w:rsidRPr="009F0E39">
        <w:rPr>
          <w:rFonts w:ascii="Bookman Old Style" w:hAnsi="Bookman Old Style"/>
          <w:sz w:val="24"/>
          <w:szCs w:val="24"/>
        </w:rPr>
        <w:t xml:space="preserve">Dictaba sus clases con gran autoridad y convencimiento y conseguía transmitir la gravedad de ciertos enfoques historiográficos que uno desconocía absolutamente. Nos obligaba además a estudiar historia </w:t>
      </w:r>
      <w:r w:rsidRPr="009F0E39">
        <w:rPr>
          <w:rFonts w:ascii="Bookman Old Style" w:hAnsi="Bookman Old Style"/>
          <w:sz w:val="24"/>
          <w:szCs w:val="24"/>
        </w:rPr>
        <w:lastRenderedPageBreak/>
        <w:t>política, científica, de la religión, del arte y la literatura modernos</w:t>
      </w:r>
      <w:r w:rsidR="00747B85">
        <w:rPr>
          <w:rFonts w:ascii="Bookman Old Style" w:hAnsi="Bookman Old Style"/>
          <w:sz w:val="24"/>
          <w:szCs w:val="24"/>
        </w:rPr>
        <w:t>,</w:t>
      </w:r>
      <w:r w:rsidRPr="009F0E39">
        <w:rPr>
          <w:rFonts w:ascii="Bookman Old Style" w:hAnsi="Bookman Old Style"/>
          <w:sz w:val="24"/>
          <w:szCs w:val="24"/>
        </w:rPr>
        <w:t xml:space="preserve"> porque éramos bastante analfabetos en esas cuestiones. Nos grabó a fuego la sentencia acerca de que el pensamiento moderno es </w:t>
      </w:r>
      <w:r w:rsidRPr="009F0E39">
        <w:rPr>
          <w:rFonts w:ascii="Bookman Old Style" w:hAnsi="Bookman Old Style"/>
          <w:i/>
          <w:iCs/>
          <w:sz w:val="24"/>
          <w:szCs w:val="24"/>
        </w:rPr>
        <w:t xml:space="preserve">res </w:t>
      </w:r>
      <w:proofErr w:type="spellStart"/>
      <w:r w:rsidRPr="009F0E39">
        <w:rPr>
          <w:rFonts w:ascii="Bookman Old Style" w:hAnsi="Bookman Old Style"/>
          <w:i/>
          <w:iCs/>
          <w:sz w:val="24"/>
          <w:szCs w:val="24"/>
        </w:rPr>
        <w:t>agitur</w:t>
      </w:r>
      <w:proofErr w:type="spellEnd"/>
      <w:r w:rsidRPr="009F0E39">
        <w:rPr>
          <w:rFonts w:ascii="Bookman Old Style" w:hAnsi="Bookman Old Style"/>
          <w:i/>
          <w:iCs/>
          <w:sz w:val="24"/>
          <w:szCs w:val="24"/>
        </w:rPr>
        <w:t xml:space="preserve"> </w:t>
      </w:r>
      <w:proofErr w:type="spellStart"/>
      <w:r w:rsidRPr="009F0E39">
        <w:rPr>
          <w:rFonts w:ascii="Bookman Old Style" w:hAnsi="Bookman Old Style"/>
          <w:i/>
          <w:iCs/>
          <w:sz w:val="24"/>
          <w:szCs w:val="24"/>
        </w:rPr>
        <w:t>nobis</w:t>
      </w:r>
      <w:proofErr w:type="spellEnd"/>
      <w:r w:rsidRPr="009F0E39">
        <w:rPr>
          <w:rFonts w:ascii="Bookman Old Style" w:hAnsi="Bookman Old Style"/>
          <w:sz w:val="24"/>
          <w:szCs w:val="24"/>
        </w:rPr>
        <w:t>, somos hijos de la modernidad. Conocer la modernidad es orientarse en el presente, entender el presente y adivinar los caminos hacia dónde se desliza el futuro en los que uno puede intervenir y aportar algo nuevo.</w:t>
      </w:r>
    </w:p>
    <w:p w14:paraId="364B26D9" w14:textId="77777777" w:rsidR="00DB1044" w:rsidRPr="009F0E39" w:rsidRDefault="00DB1044" w:rsidP="00747B85">
      <w:pPr>
        <w:spacing w:after="0"/>
        <w:ind w:firstLine="708"/>
        <w:jc w:val="both"/>
        <w:rPr>
          <w:rFonts w:ascii="Bookman Old Style" w:hAnsi="Bookman Old Style"/>
          <w:sz w:val="24"/>
          <w:szCs w:val="24"/>
        </w:rPr>
      </w:pPr>
      <w:r w:rsidRPr="009F0E39">
        <w:rPr>
          <w:rFonts w:ascii="Bookman Old Style" w:hAnsi="Bookman Old Style"/>
          <w:sz w:val="24"/>
          <w:szCs w:val="24"/>
        </w:rPr>
        <w:t xml:space="preserve">Historia de la Filosofía Moderna fue verdaderamente interesante. Presentaba a un autor enumeraba las seis, siete, u ocho, -o las que fueran necesarias-, ideas básicas, seminales de su filosofía y se dedicaba a profundizarlas, a ilustrarlas con textos y hacer explícita toda la red de relaciones internas e influencias en otros autores y áreas de la cultura de la época. </w:t>
      </w:r>
    </w:p>
    <w:p w14:paraId="6E144B16" w14:textId="2B385BE2" w:rsidR="00276017" w:rsidRPr="009F0E39" w:rsidRDefault="00DB1044" w:rsidP="002321F4">
      <w:pPr>
        <w:spacing w:after="0"/>
        <w:ind w:firstLine="708"/>
        <w:jc w:val="both"/>
        <w:rPr>
          <w:rFonts w:ascii="Bookman Old Style" w:hAnsi="Bookman Old Style"/>
          <w:sz w:val="24"/>
          <w:szCs w:val="24"/>
        </w:rPr>
      </w:pPr>
      <w:r w:rsidRPr="009F0E39">
        <w:rPr>
          <w:rFonts w:ascii="Bookman Old Style" w:hAnsi="Bookman Old Style"/>
          <w:sz w:val="24"/>
          <w:szCs w:val="24"/>
        </w:rPr>
        <w:t xml:space="preserve">Al año siguiente volvió a ser nuestro profesor en Ética y fue fascinante para mí su manera de encarar los temas. El ser humano aparecía como algo muy importante, la persona individual era importante, en definitiva, uno era muy importante y lo que hiciera de su vida tenía un peso insoslayable. Solía citar a Paul </w:t>
      </w:r>
      <w:proofErr w:type="spellStart"/>
      <w:r w:rsidRPr="009F0E39">
        <w:rPr>
          <w:rFonts w:ascii="Bookman Old Style" w:hAnsi="Bookman Old Style"/>
          <w:sz w:val="24"/>
          <w:szCs w:val="24"/>
        </w:rPr>
        <w:t>Schilder</w:t>
      </w:r>
      <w:proofErr w:type="spellEnd"/>
      <w:r w:rsidRPr="009F0E39">
        <w:rPr>
          <w:rFonts w:ascii="Bookman Old Style" w:hAnsi="Bookman Old Style"/>
          <w:sz w:val="24"/>
          <w:szCs w:val="24"/>
        </w:rPr>
        <w:t xml:space="preserve"> cuando decía: “la verdadera belleza de la vida radica en su carácter profundamente serio e inexorable”</w:t>
      </w:r>
      <w:r w:rsidR="00276017" w:rsidRPr="009F0E39">
        <w:rPr>
          <w:rStyle w:val="Refdenotaalpie"/>
          <w:rFonts w:ascii="Bookman Old Style" w:hAnsi="Bookman Old Style"/>
          <w:sz w:val="24"/>
          <w:szCs w:val="24"/>
        </w:rPr>
        <w:footnoteReference w:id="3"/>
      </w:r>
      <w:r w:rsidRPr="009F0E39">
        <w:rPr>
          <w:rFonts w:ascii="Bookman Old Style" w:hAnsi="Bookman Old Style"/>
          <w:sz w:val="24"/>
          <w:szCs w:val="24"/>
        </w:rPr>
        <w:t xml:space="preserve"> y nos hacía gustar toda la belleza </w:t>
      </w:r>
      <w:r w:rsidR="002321F4">
        <w:rPr>
          <w:rFonts w:ascii="Bookman Old Style" w:hAnsi="Bookman Old Style"/>
          <w:sz w:val="24"/>
          <w:szCs w:val="24"/>
        </w:rPr>
        <w:t xml:space="preserve">y dramatismo </w:t>
      </w:r>
      <w:r w:rsidRPr="009F0E39">
        <w:rPr>
          <w:rFonts w:ascii="Bookman Old Style" w:hAnsi="Bookman Old Style"/>
          <w:sz w:val="24"/>
          <w:szCs w:val="24"/>
        </w:rPr>
        <w:t xml:space="preserve">de esa tesis. Salíamos de sus clases con el alma llena de energía, las ideas un poco más claras, con ganas de seguir estudiando y con el deseo de aportar algo a tantos siglos de pensamiento para traer luz a la vida. </w:t>
      </w:r>
    </w:p>
    <w:p w14:paraId="3A4AE6D7" w14:textId="22307307" w:rsidR="00276017" w:rsidRPr="009F0E39" w:rsidRDefault="00DB1044" w:rsidP="002321F4">
      <w:pPr>
        <w:spacing w:after="0"/>
        <w:ind w:firstLine="708"/>
        <w:jc w:val="both"/>
        <w:rPr>
          <w:rFonts w:ascii="Bookman Old Style" w:hAnsi="Bookman Old Style"/>
          <w:sz w:val="24"/>
          <w:szCs w:val="24"/>
        </w:rPr>
      </w:pPr>
      <w:r w:rsidRPr="009F0E39">
        <w:rPr>
          <w:rFonts w:ascii="Bookman Old Style" w:hAnsi="Bookman Old Style"/>
          <w:sz w:val="24"/>
          <w:szCs w:val="24"/>
        </w:rPr>
        <w:t xml:space="preserve">En una ocasión visitó la facultad </w:t>
      </w:r>
      <w:r w:rsidR="002321F4">
        <w:rPr>
          <w:rFonts w:ascii="Bookman Old Style" w:hAnsi="Bookman Old Style"/>
          <w:sz w:val="24"/>
          <w:szCs w:val="24"/>
        </w:rPr>
        <w:t xml:space="preserve">para dar una conferencia </w:t>
      </w:r>
      <w:r w:rsidRPr="009F0E39">
        <w:rPr>
          <w:rFonts w:ascii="Bookman Old Style" w:hAnsi="Bookman Old Style"/>
          <w:sz w:val="24"/>
          <w:szCs w:val="24"/>
        </w:rPr>
        <w:t xml:space="preserve">un profesor rosarino, Raúl </w:t>
      </w:r>
      <w:proofErr w:type="spellStart"/>
      <w:r w:rsidRPr="009F0E39">
        <w:rPr>
          <w:rFonts w:ascii="Bookman Old Style" w:hAnsi="Bookman Old Style"/>
          <w:sz w:val="24"/>
          <w:szCs w:val="24"/>
        </w:rPr>
        <w:t>Echauri</w:t>
      </w:r>
      <w:proofErr w:type="spellEnd"/>
      <w:r w:rsidRPr="009F0E39">
        <w:rPr>
          <w:rFonts w:ascii="Bookman Old Style" w:hAnsi="Bookman Old Style"/>
          <w:sz w:val="24"/>
          <w:szCs w:val="24"/>
        </w:rPr>
        <w:t xml:space="preserve">, </w:t>
      </w:r>
      <w:r w:rsidR="00CA0EF2">
        <w:rPr>
          <w:rFonts w:ascii="Bookman Old Style" w:hAnsi="Bookman Old Style"/>
          <w:sz w:val="24"/>
          <w:szCs w:val="24"/>
        </w:rPr>
        <w:t xml:space="preserve">en </w:t>
      </w:r>
      <w:r w:rsidRPr="009F0E39">
        <w:rPr>
          <w:rFonts w:ascii="Bookman Old Style" w:hAnsi="Bookman Old Style"/>
          <w:sz w:val="24"/>
          <w:szCs w:val="24"/>
        </w:rPr>
        <w:t xml:space="preserve">la época en que </w:t>
      </w:r>
      <w:proofErr w:type="spellStart"/>
      <w:r w:rsidRPr="009F0E39">
        <w:rPr>
          <w:rFonts w:ascii="Bookman Old Style" w:hAnsi="Bookman Old Style"/>
          <w:sz w:val="24"/>
          <w:szCs w:val="24"/>
        </w:rPr>
        <w:t>Komar</w:t>
      </w:r>
      <w:proofErr w:type="spellEnd"/>
      <w:r w:rsidRPr="009F0E39">
        <w:rPr>
          <w:rFonts w:ascii="Bookman Old Style" w:hAnsi="Bookman Old Style"/>
          <w:sz w:val="24"/>
          <w:szCs w:val="24"/>
        </w:rPr>
        <w:t xml:space="preserve"> era Decano y yo </w:t>
      </w:r>
      <w:r w:rsidR="00276017" w:rsidRPr="009F0E39">
        <w:rPr>
          <w:rFonts w:ascii="Bookman Old Style" w:hAnsi="Bookman Old Style"/>
          <w:sz w:val="24"/>
          <w:szCs w:val="24"/>
        </w:rPr>
        <w:t>colaboraba</w:t>
      </w:r>
      <w:r w:rsidRPr="009F0E39">
        <w:rPr>
          <w:rFonts w:ascii="Bookman Old Style" w:hAnsi="Bookman Old Style"/>
          <w:sz w:val="24"/>
          <w:szCs w:val="24"/>
        </w:rPr>
        <w:t xml:space="preserve"> </w:t>
      </w:r>
      <w:r w:rsidR="00276017" w:rsidRPr="009F0E39">
        <w:rPr>
          <w:rFonts w:ascii="Bookman Old Style" w:hAnsi="Bookman Old Style"/>
          <w:sz w:val="24"/>
          <w:szCs w:val="24"/>
        </w:rPr>
        <w:t>con</w:t>
      </w:r>
      <w:r w:rsidRPr="009F0E39">
        <w:rPr>
          <w:rFonts w:ascii="Bookman Old Style" w:hAnsi="Bookman Old Style"/>
          <w:sz w:val="24"/>
          <w:szCs w:val="24"/>
        </w:rPr>
        <w:t xml:space="preserve"> el Centro de Estudiantes</w:t>
      </w:r>
      <w:r w:rsidR="002321F4">
        <w:rPr>
          <w:rFonts w:ascii="Bookman Old Style" w:hAnsi="Bookman Old Style"/>
          <w:sz w:val="24"/>
          <w:szCs w:val="24"/>
        </w:rPr>
        <w:t>.</w:t>
      </w:r>
      <w:r w:rsidRPr="009F0E39">
        <w:rPr>
          <w:rFonts w:ascii="Bookman Old Style" w:hAnsi="Bookman Old Style"/>
          <w:sz w:val="24"/>
          <w:szCs w:val="24"/>
        </w:rPr>
        <w:t xml:space="preserve"> </w:t>
      </w:r>
      <w:r w:rsidR="002321F4">
        <w:rPr>
          <w:rFonts w:ascii="Bookman Old Style" w:hAnsi="Bookman Old Style"/>
          <w:sz w:val="24"/>
          <w:szCs w:val="24"/>
        </w:rPr>
        <w:t>D</w:t>
      </w:r>
      <w:r w:rsidRPr="009F0E39">
        <w:rPr>
          <w:rFonts w:ascii="Bookman Old Style" w:hAnsi="Bookman Old Style"/>
          <w:sz w:val="24"/>
          <w:szCs w:val="24"/>
        </w:rPr>
        <w:t xml:space="preserve">espués de </w:t>
      </w:r>
      <w:r w:rsidR="002321F4">
        <w:rPr>
          <w:rFonts w:ascii="Bookman Old Style" w:hAnsi="Bookman Old Style"/>
          <w:sz w:val="24"/>
          <w:szCs w:val="24"/>
        </w:rPr>
        <w:t>su</w:t>
      </w:r>
      <w:r w:rsidRPr="009F0E39">
        <w:rPr>
          <w:rFonts w:ascii="Bookman Old Style" w:hAnsi="Bookman Old Style"/>
          <w:sz w:val="24"/>
          <w:szCs w:val="24"/>
        </w:rPr>
        <w:t xml:space="preserve"> conferencia </w:t>
      </w:r>
      <w:r w:rsidR="002321F4">
        <w:rPr>
          <w:rFonts w:ascii="Bookman Old Style" w:hAnsi="Bookman Old Style"/>
          <w:sz w:val="24"/>
          <w:szCs w:val="24"/>
        </w:rPr>
        <w:t>organizamos</w:t>
      </w:r>
      <w:r w:rsidRPr="009F0E39">
        <w:rPr>
          <w:rFonts w:ascii="Bookman Old Style" w:hAnsi="Bookman Old Style"/>
          <w:sz w:val="24"/>
          <w:szCs w:val="24"/>
        </w:rPr>
        <w:t xml:space="preserve"> una </w:t>
      </w:r>
      <w:r w:rsidR="002321F4">
        <w:rPr>
          <w:rFonts w:ascii="Bookman Old Style" w:hAnsi="Bookman Old Style"/>
          <w:sz w:val="24"/>
          <w:szCs w:val="24"/>
        </w:rPr>
        <w:t>cena</w:t>
      </w:r>
      <w:r w:rsidRPr="009F0E39">
        <w:rPr>
          <w:rFonts w:ascii="Bookman Old Style" w:hAnsi="Bookman Old Style"/>
          <w:sz w:val="24"/>
          <w:szCs w:val="24"/>
        </w:rPr>
        <w:t xml:space="preserve"> informal con los miembros del Centro, </w:t>
      </w:r>
      <w:proofErr w:type="spellStart"/>
      <w:r w:rsidRPr="009F0E39">
        <w:rPr>
          <w:rFonts w:ascii="Bookman Old Style" w:hAnsi="Bookman Old Style"/>
          <w:sz w:val="24"/>
          <w:szCs w:val="24"/>
        </w:rPr>
        <w:t>Komar</w:t>
      </w:r>
      <w:proofErr w:type="spellEnd"/>
      <w:r w:rsidRPr="009F0E39">
        <w:rPr>
          <w:rFonts w:ascii="Bookman Old Style" w:hAnsi="Bookman Old Style"/>
          <w:sz w:val="24"/>
          <w:szCs w:val="24"/>
        </w:rPr>
        <w:t xml:space="preserve"> y el profesor rosarino. El azar quiso que me sentara a la mesa al lado de </w:t>
      </w:r>
      <w:proofErr w:type="spellStart"/>
      <w:r w:rsidRPr="009F0E39">
        <w:rPr>
          <w:rFonts w:ascii="Bookman Old Style" w:hAnsi="Bookman Old Style"/>
          <w:sz w:val="24"/>
          <w:szCs w:val="24"/>
        </w:rPr>
        <w:t>Komar</w:t>
      </w:r>
      <w:proofErr w:type="spellEnd"/>
      <w:r w:rsidRPr="009F0E39">
        <w:rPr>
          <w:rFonts w:ascii="Bookman Old Style" w:hAnsi="Bookman Old Style"/>
          <w:sz w:val="24"/>
          <w:szCs w:val="24"/>
        </w:rPr>
        <w:t xml:space="preserve">. Siempre fui muy tímida y todo lo que se me ocurría para decirle me parecía una estupidez. Hasta que me animé y le dije: “Doctor yo me quiero dedicar a la ética”, a lo que me contestó: “Señorita Mosto, yo voy a hacer de </w:t>
      </w:r>
      <w:proofErr w:type="spellStart"/>
      <w:r w:rsidRPr="009F0E39">
        <w:rPr>
          <w:rFonts w:ascii="Bookman Old Style" w:hAnsi="Bookman Old Style"/>
          <w:sz w:val="24"/>
          <w:szCs w:val="24"/>
        </w:rPr>
        <w:t>ud.</w:t>
      </w:r>
      <w:proofErr w:type="spellEnd"/>
      <w:r w:rsidRPr="009F0E39">
        <w:rPr>
          <w:rFonts w:ascii="Bookman Old Style" w:hAnsi="Bookman Old Style"/>
          <w:sz w:val="24"/>
          <w:szCs w:val="24"/>
        </w:rPr>
        <w:t xml:space="preserve"> el mejor champagne.”</w:t>
      </w:r>
      <w:r w:rsidR="00CA0EF2">
        <w:rPr>
          <w:rFonts w:ascii="Bookman Old Style" w:hAnsi="Bookman Old Style"/>
          <w:sz w:val="24"/>
          <w:szCs w:val="24"/>
        </w:rPr>
        <w:t xml:space="preserve"> A menudo tenía salidas graciosas, muy ocurrentes.</w:t>
      </w:r>
      <w:r w:rsidRPr="009F0E39">
        <w:rPr>
          <w:rFonts w:ascii="Bookman Old Style" w:hAnsi="Bookman Old Style"/>
          <w:sz w:val="24"/>
          <w:szCs w:val="24"/>
        </w:rPr>
        <w:t xml:space="preserve"> </w:t>
      </w:r>
    </w:p>
    <w:p w14:paraId="769A4E82" w14:textId="77777777" w:rsidR="004E054E" w:rsidRDefault="00DB1044" w:rsidP="002321F4">
      <w:pPr>
        <w:spacing w:after="0"/>
        <w:ind w:firstLine="708"/>
        <w:jc w:val="both"/>
        <w:rPr>
          <w:rFonts w:ascii="Bookman Old Style" w:hAnsi="Bookman Old Style"/>
          <w:sz w:val="24"/>
          <w:szCs w:val="24"/>
        </w:rPr>
      </w:pPr>
      <w:r w:rsidRPr="009F0E39">
        <w:rPr>
          <w:rFonts w:ascii="Bookman Old Style" w:hAnsi="Bookman Old Style"/>
          <w:sz w:val="24"/>
          <w:szCs w:val="24"/>
        </w:rPr>
        <w:t xml:space="preserve">Tiempo después le llevé un plan de tesis de licenciatura, </w:t>
      </w:r>
      <w:r w:rsidR="00CA0EF2">
        <w:rPr>
          <w:rFonts w:ascii="Bookman Old Style" w:hAnsi="Bookman Old Style"/>
          <w:sz w:val="24"/>
          <w:szCs w:val="24"/>
        </w:rPr>
        <w:t>larguísimo.</w:t>
      </w:r>
      <w:r w:rsidRPr="009F0E39">
        <w:rPr>
          <w:rFonts w:ascii="Bookman Old Style" w:hAnsi="Bookman Old Style"/>
          <w:sz w:val="24"/>
          <w:szCs w:val="24"/>
        </w:rPr>
        <w:t xml:space="preserve">  </w:t>
      </w:r>
      <w:r w:rsidR="00CA0EF2">
        <w:rPr>
          <w:rFonts w:ascii="Bookman Old Style" w:hAnsi="Bookman Old Style"/>
          <w:sz w:val="24"/>
          <w:szCs w:val="24"/>
        </w:rPr>
        <w:t>E</w:t>
      </w:r>
      <w:r w:rsidRPr="009F0E39">
        <w:rPr>
          <w:rFonts w:ascii="Bookman Old Style" w:hAnsi="Bookman Old Style"/>
          <w:sz w:val="24"/>
          <w:szCs w:val="24"/>
        </w:rPr>
        <w:t xml:space="preserve">ra prácticamente una copia de su programa de ética. “¡Pero no! ¡Ud. quiere hacer la </w:t>
      </w:r>
      <w:proofErr w:type="spellStart"/>
      <w:r w:rsidRPr="009F0E39">
        <w:rPr>
          <w:rFonts w:ascii="Bookman Old Style" w:hAnsi="Bookman Old Style"/>
          <w:i/>
          <w:iCs/>
          <w:sz w:val="24"/>
          <w:szCs w:val="24"/>
        </w:rPr>
        <w:t>opera</w:t>
      </w:r>
      <w:proofErr w:type="spellEnd"/>
      <w:r w:rsidRPr="009F0E39">
        <w:rPr>
          <w:rFonts w:ascii="Bookman Old Style" w:hAnsi="Bookman Old Style"/>
          <w:i/>
          <w:iCs/>
          <w:sz w:val="24"/>
          <w:szCs w:val="24"/>
        </w:rPr>
        <w:t xml:space="preserve"> </w:t>
      </w:r>
      <w:proofErr w:type="spellStart"/>
      <w:r w:rsidRPr="009F0E39">
        <w:rPr>
          <w:rFonts w:ascii="Bookman Old Style" w:hAnsi="Bookman Old Style"/>
          <w:i/>
          <w:iCs/>
          <w:sz w:val="24"/>
          <w:szCs w:val="24"/>
        </w:rPr>
        <w:t>omnia</w:t>
      </w:r>
      <w:proofErr w:type="spellEnd"/>
      <w:r w:rsidRPr="009F0E39">
        <w:rPr>
          <w:rFonts w:ascii="Bookman Old Style" w:hAnsi="Bookman Old Style"/>
          <w:sz w:val="24"/>
          <w:szCs w:val="24"/>
        </w:rPr>
        <w:t xml:space="preserve"> de la ética! ¡Desarrolle sólo este punto”! Me ordenó</w:t>
      </w:r>
      <w:r w:rsidR="00CA0EF2">
        <w:rPr>
          <w:rFonts w:ascii="Bookman Old Style" w:hAnsi="Bookman Old Style"/>
          <w:sz w:val="24"/>
          <w:szCs w:val="24"/>
        </w:rPr>
        <w:t>,</w:t>
      </w:r>
      <w:r w:rsidRPr="009F0E39">
        <w:rPr>
          <w:rFonts w:ascii="Bookman Old Style" w:hAnsi="Bookman Old Style"/>
          <w:sz w:val="24"/>
          <w:szCs w:val="24"/>
        </w:rPr>
        <w:t xml:space="preserve"> señalando un punto de mi esquema con el dedo índice. Me estaba pidiendo que desarrolle lo que en mi esquema equivalía al punto 6. h. 4: “Los hábitos”. Todo lo que se me ocurría </w:t>
      </w:r>
      <w:r w:rsidR="00CA0EF2">
        <w:rPr>
          <w:rFonts w:ascii="Bookman Old Style" w:hAnsi="Bookman Old Style"/>
          <w:sz w:val="24"/>
          <w:szCs w:val="24"/>
        </w:rPr>
        <w:t>sobre</w:t>
      </w:r>
      <w:r w:rsidRPr="009F0E39">
        <w:rPr>
          <w:rFonts w:ascii="Bookman Old Style" w:hAnsi="Bookman Old Style"/>
          <w:sz w:val="24"/>
          <w:szCs w:val="24"/>
        </w:rPr>
        <w:t xml:space="preserve"> los hábitos lo podía escribir en una hoja. ¿Cómo iba a </w:t>
      </w:r>
      <w:r w:rsidR="00CA0EF2">
        <w:rPr>
          <w:rFonts w:ascii="Bookman Old Style" w:hAnsi="Bookman Old Style"/>
          <w:sz w:val="24"/>
          <w:szCs w:val="24"/>
        </w:rPr>
        <w:t>escribir</w:t>
      </w:r>
      <w:r w:rsidRPr="009F0E39">
        <w:rPr>
          <w:rFonts w:ascii="Bookman Old Style" w:hAnsi="Bookman Old Style"/>
          <w:sz w:val="24"/>
          <w:szCs w:val="24"/>
        </w:rPr>
        <w:t xml:space="preserve"> una tesis? Y agregó: “Léase todo lo que hay de Erich Fromm en el mercado y busque </w:t>
      </w:r>
      <w:r w:rsidR="00CA0EF2">
        <w:rPr>
          <w:rFonts w:ascii="Bookman Old Style" w:hAnsi="Bookman Old Style"/>
          <w:sz w:val="24"/>
          <w:szCs w:val="24"/>
        </w:rPr>
        <w:t>lo que</w:t>
      </w:r>
      <w:r w:rsidRPr="009F0E39">
        <w:rPr>
          <w:rFonts w:ascii="Bookman Old Style" w:hAnsi="Bookman Old Style"/>
          <w:sz w:val="24"/>
          <w:szCs w:val="24"/>
        </w:rPr>
        <w:t xml:space="preserve"> dice sobre los hábitos</w:t>
      </w:r>
      <w:r w:rsidR="00CA0EF2">
        <w:rPr>
          <w:rFonts w:ascii="Bookman Old Style" w:hAnsi="Bookman Old Style"/>
          <w:sz w:val="24"/>
          <w:szCs w:val="24"/>
        </w:rPr>
        <w:t xml:space="preserve"> o el carácter y haga una comparación con los hábitos en Santo Tomás</w:t>
      </w:r>
      <w:r w:rsidRPr="009F0E39">
        <w:rPr>
          <w:rFonts w:ascii="Bookman Old Style" w:hAnsi="Bookman Old Style"/>
          <w:sz w:val="24"/>
          <w:szCs w:val="24"/>
        </w:rPr>
        <w:t>.” En esa época Erich Fromm estaba de moda y vendían sus obras hasta en los quioscos de revistas en el subte. En cualquier librería se encontraban al menos 10 o 15 t</w:t>
      </w:r>
      <w:r w:rsidR="00276017" w:rsidRPr="009F0E39">
        <w:rPr>
          <w:rFonts w:ascii="Bookman Old Style" w:hAnsi="Bookman Old Style"/>
          <w:sz w:val="24"/>
          <w:szCs w:val="24"/>
        </w:rPr>
        <w:t>ítulos</w:t>
      </w:r>
      <w:r w:rsidRPr="009F0E39">
        <w:rPr>
          <w:rFonts w:ascii="Bookman Old Style" w:hAnsi="Bookman Old Style"/>
          <w:sz w:val="24"/>
          <w:szCs w:val="24"/>
        </w:rPr>
        <w:t xml:space="preserve"> suyos. Así </w:t>
      </w:r>
      <w:r w:rsidRPr="009F0E39">
        <w:rPr>
          <w:rFonts w:ascii="Bookman Old Style" w:hAnsi="Bookman Old Style"/>
          <w:sz w:val="24"/>
          <w:szCs w:val="24"/>
        </w:rPr>
        <w:lastRenderedPageBreak/>
        <w:t>comenzó mi peregrinaje de lecturas, transcripciones, encuentros en bares en distintos puntos de la ciudad de B</w:t>
      </w:r>
      <w:r w:rsidR="00CA0EF2">
        <w:rPr>
          <w:rFonts w:ascii="Bookman Old Style" w:hAnsi="Bookman Old Style"/>
          <w:sz w:val="24"/>
          <w:szCs w:val="24"/>
        </w:rPr>
        <w:t>uen</w:t>
      </w:r>
      <w:r w:rsidR="004E054E">
        <w:rPr>
          <w:rFonts w:ascii="Bookman Old Style" w:hAnsi="Bookman Old Style"/>
          <w:sz w:val="24"/>
          <w:szCs w:val="24"/>
        </w:rPr>
        <w:t>o</w:t>
      </w:r>
      <w:r w:rsidRPr="009F0E39">
        <w:rPr>
          <w:rFonts w:ascii="Bookman Old Style" w:hAnsi="Bookman Old Style"/>
          <w:sz w:val="24"/>
          <w:szCs w:val="24"/>
        </w:rPr>
        <w:t>s A</w:t>
      </w:r>
      <w:r w:rsidR="004E054E">
        <w:rPr>
          <w:rFonts w:ascii="Bookman Old Style" w:hAnsi="Bookman Old Style"/>
          <w:sz w:val="24"/>
          <w:szCs w:val="24"/>
        </w:rPr>
        <w:t>ire</w:t>
      </w:r>
      <w:r w:rsidRPr="009F0E39">
        <w:rPr>
          <w:rFonts w:ascii="Bookman Old Style" w:hAnsi="Bookman Old Style"/>
          <w:sz w:val="24"/>
          <w:szCs w:val="24"/>
        </w:rPr>
        <w:t xml:space="preserve">s, en los que </w:t>
      </w:r>
      <w:proofErr w:type="spellStart"/>
      <w:r w:rsidRPr="009F0E39">
        <w:rPr>
          <w:rFonts w:ascii="Bookman Old Style" w:hAnsi="Bookman Old Style"/>
          <w:sz w:val="24"/>
          <w:szCs w:val="24"/>
        </w:rPr>
        <w:t>Komar</w:t>
      </w:r>
      <w:proofErr w:type="spellEnd"/>
      <w:r w:rsidRPr="009F0E39">
        <w:rPr>
          <w:rFonts w:ascii="Bookman Old Style" w:hAnsi="Bookman Old Style"/>
          <w:sz w:val="24"/>
          <w:szCs w:val="24"/>
        </w:rPr>
        <w:t xml:space="preserve"> pasaba el tiempo entre clase y clase</w:t>
      </w:r>
      <w:r w:rsidR="004E054E">
        <w:rPr>
          <w:rFonts w:ascii="Bookman Old Style" w:hAnsi="Bookman Old Style"/>
          <w:sz w:val="24"/>
          <w:szCs w:val="24"/>
        </w:rPr>
        <w:t>.</w:t>
      </w:r>
      <w:r w:rsidRPr="009F0E39">
        <w:rPr>
          <w:rFonts w:ascii="Bookman Old Style" w:hAnsi="Bookman Old Style"/>
          <w:sz w:val="24"/>
          <w:szCs w:val="24"/>
        </w:rPr>
        <w:t xml:space="preserve"> </w:t>
      </w:r>
      <w:r w:rsidR="004E054E">
        <w:rPr>
          <w:rFonts w:ascii="Bookman Old Style" w:hAnsi="Bookman Old Style"/>
          <w:sz w:val="24"/>
          <w:szCs w:val="24"/>
        </w:rPr>
        <w:t>A</w:t>
      </w:r>
      <w:r w:rsidRPr="009F0E39">
        <w:rPr>
          <w:rFonts w:ascii="Bookman Old Style" w:hAnsi="Bookman Old Style"/>
          <w:sz w:val="24"/>
          <w:szCs w:val="24"/>
        </w:rPr>
        <w:t>sistí a una</w:t>
      </w:r>
      <w:r w:rsidR="004E054E">
        <w:rPr>
          <w:rFonts w:ascii="Bookman Old Style" w:hAnsi="Bookman Old Style"/>
          <w:sz w:val="24"/>
          <w:szCs w:val="24"/>
        </w:rPr>
        <w:t xml:space="preserve"> gran</w:t>
      </w:r>
      <w:r w:rsidRPr="009F0E39">
        <w:rPr>
          <w:rFonts w:ascii="Bookman Old Style" w:hAnsi="Bookman Old Style"/>
          <w:sz w:val="24"/>
          <w:szCs w:val="24"/>
        </w:rPr>
        <w:t xml:space="preserve"> cantidad de sus cursos, en el Instituto de Cultura religiosa de Rodríguez Peña y de San Isidro, en el Instituto de Cultura Hispánica, y en el </w:t>
      </w:r>
      <w:r w:rsidR="004E054E">
        <w:rPr>
          <w:rFonts w:ascii="Bookman Old Style" w:hAnsi="Bookman Old Style"/>
          <w:sz w:val="24"/>
          <w:szCs w:val="24"/>
        </w:rPr>
        <w:t xml:space="preserve">Profesorado </w:t>
      </w:r>
      <w:r w:rsidRPr="009F0E39">
        <w:rPr>
          <w:rFonts w:ascii="Bookman Old Style" w:hAnsi="Bookman Old Style"/>
          <w:sz w:val="24"/>
          <w:szCs w:val="24"/>
        </w:rPr>
        <w:t>del Sagrado Corazón</w:t>
      </w:r>
      <w:r w:rsidR="004E054E">
        <w:rPr>
          <w:rFonts w:ascii="Bookman Old Style" w:hAnsi="Bookman Old Style"/>
          <w:sz w:val="24"/>
          <w:szCs w:val="24"/>
        </w:rPr>
        <w:t>:</w:t>
      </w:r>
      <w:r w:rsidRPr="009F0E39">
        <w:rPr>
          <w:rFonts w:ascii="Bookman Old Style" w:hAnsi="Bookman Old Style"/>
          <w:sz w:val="24"/>
          <w:szCs w:val="24"/>
        </w:rPr>
        <w:t xml:space="preserve"> “Pedagogía </w:t>
      </w:r>
      <w:proofErr w:type="spellStart"/>
      <w:r w:rsidRPr="009F0E39">
        <w:rPr>
          <w:rFonts w:ascii="Bookman Old Style" w:hAnsi="Bookman Old Style"/>
          <w:sz w:val="24"/>
          <w:szCs w:val="24"/>
        </w:rPr>
        <w:t>cordis</w:t>
      </w:r>
      <w:proofErr w:type="spellEnd"/>
      <w:r w:rsidRPr="009F0E39">
        <w:rPr>
          <w:rFonts w:ascii="Bookman Old Style" w:hAnsi="Bookman Old Style"/>
          <w:sz w:val="24"/>
          <w:szCs w:val="24"/>
        </w:rPr>
        <w:t xml:space="preserve">”, “Libido y concupiscencia”, “Agresividad y temor”, “Voluntad de poder”, “Ditirambos dionisíacos de Nietzsche”, “El amor como don”, “Las heridas de la naturaleza” </w:t>
      </w:r>
      <w:proofErr w:type="spellStart"/>
      <w:r w:rsidRPr="009F0E39">
        <w:rPr>
          <w:rFonts w:ascii="Bookman Old Style" w:hAnsi="Bookman Old Style"/>
          <w:sz w:val="24"/>
          <w:szCs w:val="24"/>
        </w:rPr>
        <w:t>etc</w:t>
      </w:r>
      <w:proofErr w:type="spellEnd"/>
      <w:r w:rsidRPr="009F0E39">
        <w:rPr>
          <w:rFonts w:ascii="Bookman Old Style" w:hAnsi="Bookman Old Style"/>
          <w:sz w:val="24"/>
          <w:szCs w:val="24"/>
        </w:rPr>
        <w:t xml:space="preserve">; etc. </w:t>
      </w:r>
      <w:r w:rsidR="004E054E">
        <w:rPr>
          <w:rFonts w:ascii="Bookman Old Style" w:hAnsi="Bookman Old Style"/>
          <w:sz w:val="24"/>
          <w:szCs w:val="24"/>
        </w:rPr>
        <w:t>C</w:t>
      </w:r>
      <w:r w:rsidRPr="009F0E39">
        <w:rPr>
          <w:rFonts w:ascii="Bookman Old Style" w:hAnsi="Bookman Old Style"/>
          <w:sz w:val="24"/>
          <w:szCs w:val="24"/>
        </w:rPr>
        <w:t xml:space="preserve">onocí a través suyo una cantidad inmensa de autores importantes, como </w:t>
      </w:r>
      <w:r w:rsidR="004E054E">
        <w:rPr>
          <w:rFonts w:ascii="Bookman Old Style" w:hAnsi="Bookman Old Style"/>
          <w:sz w:val="24"/>
          <w:szCs w:val="24"/>
        </w:rPr>
        <w:t xml:space="preserve">Theodor </w:t>
      </w:r>
      <w:r w:rsidRPr="009F0E39">
        <w:rPr>
          <w:rFonts w:ascii="Bookman Old Style" w:hAnsi="Bookman Old Style"/>
          <w:sz w:val="24"/>
          <w:szCs w:val="24"/>
        </w:rPr>
        <w:t xml:space="preserve">Adorno, </w:t>
      </w:r>
      <w:r w:rsidR="004E054E">
        <w:rPr>
          <w:rFonts w:ascii="Bookman Old Style" w:hAnsi="Bookman Old Style"/>
          <w:sz w:val="24"/>
          <w:szCs w:val="24"/>
        </w:rPr>
        <w:t xml:space="preserve">Max </w:t>
      </w:r>
      <w:r w:rsidRPr="009F0E39">
        <w:rPr>
          <w:rFonts w:ascii="Bookman Old Style" w:hAnsi="Bookman Old Style"/>
          <w:sz w:val="24"/>
          <w:szCs w:val="24"/>
        </w:rPr>
        <w:t>Horkheimer,</w:t>
      </w:r>
      <w:r w:rsidR="004E054E">
        <w:rPr>
          <w:rFonts w:ascii="Bookman Old Style" w:hAnsi="Bookman Old Style"/>
          <w:sz w:val="24"/>
          <w:szCs w:val="24"/>
        </w:rPr>
        <w:t xml:space="preserve"> Herbert</w:t>
      </w:r>
      <w:r w:rsidRPr="009F0E39">
        <w:rPr>
          <w:rFonts w:ascii="Bookman Old Style" w:hAnsi="Bookman Old Style"/>
          <w:sz w:val="24"/>
          <w:szCs w:val="24"/>
        </w:rPr>
        <w:t xml:space="preserve"> Marcuse, Edith Stein, George Steiner, S. Weil, Nietzsche, Baudrillard, Foucault, Newman, Gramsci, Gentile, Del </w:t>
      </w:r>
      <w:proofErr w:type="spellStart"/>
      <w:r w:rsidRPr="009F0E39">
        <w:rPr>
          <w:rFonts w:ascii="Bookman Old Style" w:hAnsi="Bookman Old Style"/>
          <w:sz w:val="24"/>
          <w:szCs w:val="24"/>
        </w:rPr>
        <w:t>Noce</w:t>
      </w:r>
      <w:proofErr w:type="spellEnd"/>
      <w:r w:rsidRPr="009F0E39">
        <w:rPr>
          <w:rFonts w:ascii="Bookman Old Style" w:hAnsi="Bookman Old Style"/>
          <w:sz w:val="24"/>
          <w:szCs w:val="24"/>
        </w:rPr>
        <w:t xml:space="preserve">, Rosmini, </w:t>
      </w:r>
      <w:proofErr w:type="spellStart"/>
      <w:r w:rsidRPr="009F0E39">
        <w:rPr>
          <w:rFonts w:ascii="Bookman Old Style" w:hAnsi="Bookman Old Style"/>
          <w:sz w:val="24"/>
          <w:szCs w:val="24"/>
        </w:rPr>
        <w:t>Pieper</w:t>
      </w:r>
      <w:proofErr w:type="spellEnd"/>
      <w:r w:rsidRPr="009F0E39">
        <w:rPr>
          <w:rFonts w:ascii="Bookman Old Style" w:hAnsi="Bookman Old Style"/>
          <w:sz w:val="24"/>
          <w:szCs w:val="24"/>
        </w:rPr>
        <w:t>, Guardini</w:t>
      </w:r>
      <w:r w:rsidR="004E054E">
        <w:rPr>
          <w:rFonts w:ascii="Bookman Old Style" w:hAnsi="Bookman Old Style"/>
          <w:sz w:val="24"/>
          <w:szCs w:val="24"/>
        </w:rPr>
        <w:t>… La lista de autores y obras que conocía no parecía acabar jamás.</w:t>
      </w:r>
      <w:r w:rsidRPr="009F0E39">
        <w:rPr>
          <w:rFonts w:ascii="Bookman Old Style" w:hAnsi="Bookman Old Style"/>
          <w:sz w:val="24"/>
          <w:szCs w:val="24"/>
        </w:rPr>
        <w:t xml:space="preserve"> Llevadas y traídas en auto al seminario de San Isidro, </w:t>
      </w:r>
      <w:r w:rsidR="00276017" w:rsidRPr="009F0E39">
        <w:rPr>
          <w:rFonts w:ascii="Bookman Old Style" w:hAnsi="Bookman Old Style"/>
          <w:sz w:val="24"/>
          <w:szCs w:val="24"/>
        </w:rPr>
        <w:t>largas visitas</w:t>
      </w:r>
      <w:r w:rsidRPr="009F0E39">
        <w:rPr>
          <w:rFonts w:ascii="Bookman Old Style" w:hAnsi="Bookman Old Style"/>
          <w:sz w:val="24"/>
          <w:szCs w:val="24"/>
        </w:rPr>
        <w:t xml:space="preserve"> a su casa, transcripción de cantidades de apuntes. </w:t>
      </w:r>
    </w:p>
    <w:p w14:paraId="0FFA8210" w14:textId="540BA9BB" w:rsidR="00182143" w:rsidRPr="009F0E39" w:rsidRDefault="00DB1044" w:rsidP="002321F4">
      <w:pPr>
        <w:spacing w:after="0"/>
        <w:ind w:firstLine="708"/>
        <w:jc w:val="both"/>
        <w:rPr>
          <w:rFonts w:ascii="Bookman Old Style" w:hAnsi="Bookman Old Style"/>
          <w:sz w:val="24"/>
          <w:szCs w:val="24"/>
        </w:rPr>
      </w:pPr>
      <w:r w:rsidRPr="009F0E39">
        <w:rPr>
          <w:rFonts w:ascii="Bookman Old Style" w:hAnsi="Bookman Old Style"/>
          <w:sz w:val="24"/>
          <w:szCs w:val="24"/>
        </w:rPr>
        <w:t xml:space="preserve">El Dr. </w:t>
      </w:r>
      <w:proofErr w:type="spellStart"/>
      <w:r w:rsidRPr="009F0E39">
        <w:rPr>
          <w:rFonts w:ascii="Bookman Old Style" w:hAnsi="Bookman Old Style"/>
          <w:sz w:val="24"/>
          <w:szCs w:val="24"/>
        </w:rPr>
        <w:t>Komar</w:t>
      </w:r>
      <w:proofErr w:type="spellEnd"/>
      <w:r w:rsidRPr="009F0E39">
        <w:rPr>
          <w:rFonts w:ascii="Bookman Old Style" w:hAnsi="Bookman Old Style"/>
          <w:sz w:val="24"/>
          <w:szCs w:val="24"/>
        </w:rPr>
        <w:t xml:space="preserve"> dirigió mis dos tesis de licenciatura y la de doctorado. Y yo fui simplemente </w:t>
      </w:r>
      <w:r w:rsidR="004E054E">
        <w:rPr>
          <w:rFonts w:ascii="Bookman Old Style" w:hAnsi="Bookman Old Style"/>
          <w:sz w:val="24"/>
          <w:szCs w:val="24"/>
        </w:rPr>
        <w:t>«</w:t>
      </w:r>
      <w:r w:rsidRPr="009F0E39">
        <w:rPr>
          <w:rFonts w:ascii="Bookman Old Style" w:hAnsi="Bookman Old Style"/>
          <w:sz w:val="24"/>
          <w:szCs w:val="24"/>
        </w:rPr>
        <w:t>una</w:t>
      </w:r>
      <w:r w:rsidR="004E054E">
        <w:rPr>
          <w:rFonts w:ascii="Bookman Old Style" w:hAnsi="Bookman Old Style"/>
          <w:sz w:val="24"/>
          <w:szCs w:val="24"/>
        </w:rPr>
        <w:t>»</w:t>
      </w:r>
      <w:r w:rsidRPr="009F0E39">
        <w:rPr>
          <w:rFonts w:ascii="Bookman Old Style" w:hAnsi="Bookman Old Style"/>
          <w:sz w:val="24"/>
          <w:szCs w:val="24"/>
        </w:rPr>
        <w:t xml:space="preserve"> de los centenares de alumnos a los que les dio hospitalidad y les permitió entrar en su vida. “Lo que recibes gratuitamente</w:t>
      </w:r>
      <w:r w:rsidR="004E054E">
        <w:rPr>
          <w:rFonts w:ascii="Bookman Old Style" w:hAnsi="Bookman Old Style"/>
          <w:sz w:val="24"/>
          <w:szCs w:val="24"/>
        </w:rPr>
        <w:t>,</w:t>
      </w:r>
      <w:r w:rsidRPr="009F0E39">
        <w:rPr>
          <w:rFonts w:ascii="Bookman Old Style" w:hAnsi="Bookman Old Style"/>
          <w:sz w:val="24"/>
          <w:szCs w:val="24"/>
        </w:rPr>
        <w:t xml:space="preserve"> dadlo gratuitamente”, solía decir. Tuve con él una relación de 26 años. Los últimos 6 o 7 años, desde que dejara la UCA, seguía ejerciendo su magisterio</w:t>
      </w:r>
      <w:r w:rsidR="004E054E">
        <w:rPr>
          <w:rFonts w:ascii="Bookman Old Style" w:hAnsi="Bookman Old Style"/>
          <w:sz w:val="24"/>
          <w:szCs w:val="24"/>
        </w:rPr>
        <w:t>, ahora</w:t>
      </w:r>
      <w:r w:rsidRPr="009F0E39">
        <w:rPr>
          <w:rFonts w:ascii="Bookman Old Style" w:hAnsi="Bookman Old Style"/>
          <w:sz w:val="24"/>
          <w:szCs w:val="24"/>
        </w:rPr>
        <w:t xml:space="preserve"> </w:t>
      </w:r>
      <w:r w:rsidR="004E054E" w:rsidRPr="009F0E39">
        <w:rPr>
          <w:rFonts w:ascii="Bookman Old Style" w:hAnsi="Bookman Old Style"/>
          <w:sz w:val="24"/>
          <w:szCs w:val="24"/>
        </w:rPr>
        <w:t>desde su silla de ruedas</w:t>
      </w:r>
      <w:r w:rsidR="004E054E" w:rsidRPr="009F0E39">
        <w:rPr>
          <w:rFonts w:ascii="Bookman Old Style" w:hAnsi="Bookman Old Style"/>
          <w:sz w:val="24"/>
          <w:szCs w:val="24"/>
        </w:rPr>
        <w:t xml:space="preserve"> </w:t>
      </w:r>
      <w:r w:rsidRPr="009F0E39">
        <w:rPr>
          <w:rFonts w:ascii="Bookman Old Style" w:hAnsi="Bookman Old Style"/>
          <w:sz w:val="24"/>
          <w:szCs w:val="24"/>
        </w:rPr>
        <w:t>cada semana –</w:t>
      </w:r>
      <w:r w:rsidR="004E054E">
        <w:rPr>
          <w:rFonts w:ascii="Bookman Old Style" w:hAnsi="Bookman Old Style"/>
          <w:sz w:val="24"/>
          <w:szCs w:val="24"/>
        </w:rPr>
        <w:t xml:space="preserve">los </w:t>
      </w:r>
      <w:r w:rsidR="003B2D4D">
        <w:rPr>
          <w:rFonts w:ascii="Bookman Old Style" w:hAnsi="Bookman Old Style"/>
          <w:sz w:val="24"/>
          <w:szCs w:val="24"/>
        </w:rPr>
        <w:t>miércoles</w:t>
      </w:r>
      <w:r w:rsidR="004E054E">
        <w:rPr>
          <w:rFonts w:ascii="Bookman Old Style" w:hAnsi="Bookman Old Style"/>
          <w:sz w:val="24"/>
          <w:szCs w:val="24"/>
        </w:rPr>
        <w:t xml:space="preserve">, </w:t>
      </w:r>
      <w:r w:rsidRPr="009F0E39">
        <w:rPr>
          <w:rFonts w:ascii="Bookman Old Style" w:hAnsi="Bookman Old Style"/>
          <w:sz w:val="24"/>
          <w:szCs w:val="24"/>
        </w:rPr>
        <w:t>en que lo visitábamos con Guadalupe Ojea-</w:t>
      </w:r>
      <w:r w:rsidR="004E054E">
        <w:rPr>
          <w:rFonts w:ascii="Bookman Old Style" w:hAnsi="Bookman Old Style"/>
          <w:sz w:val="24"/>
          <w:szCs w:val="24"/>
        </w:rPr>
        <w:t xml:space="preserve"> y</w:t>
      </w:r>
      <w:r w:rsidRPr="009F0E39">
        <w:rPr>
          <w:rFonts w:ascii="Bookman Old Style" w:hAnsi="Bookman Old Style"/>
          <w:sz w:val="24"/>
          <w:szCs w:val="24"/>
        </w:rPr>
        <w:t xml:space="preserve"> cada vez con mayores limitaciones y menos recursos, fue apagándose de a poco. “Hable </w:t>
      </w:r>
      <w:proofErr w:type="spellStart"/>
      <w:r w:rsidRPr="009F0E39">
        <w:rPr>
          <w:rFonts w:ascii="Bookman Old Style" w:hAnsi="Bookman Old Style"/>
          <w:sz w:val="24"/>
          <w:szCs w:val="24"/>
        </w:rPr>
        <w:t>ud.</w:t>
      </w:r>
      <w:proofErr w:type="spellEnd"/>
      <w:r w:rsidRPr="009F0E39">
        <w:rPr>
          <w:rFonts w:ascii="Bookman Old Style" w:hAnsi="Bookman Old Style"/>
          <w:sz w:val="24"/>
          <w:szCs w:val="24"/>
        </w:rPr>
        <w:t>”, pedía las últimas veces.</w:t>
      </w:r>
      <w:r w:rsidR="003B2D4D">
        <w:rPr>
          <w:rFonts w:ascii="Bookman Old Style" w:hAnsi="Bookman Old Style"/>
          <w:sz w:val="24"/>
          <w:szCs w:val="24"/>
        </w:rPr>
        <w:t xml:space="preserve"> Hoy pienso es “Hable usted” como un modo de envío. Y por eso creo que es oportuno finalizar esta memoria compartiendo algunas ideas centrales de su pensamiento en relación con la ética. </w:t>
      </w:r>
    </w:p>
    <w:p w14:paraId="03FCE033" w14:textId="77777777" w:rsidR="003B2D4D" w:rsidRDefault="003B2D4D" w:rsidP="00DA5A5E">
      <w:pPr>
        <w:spacing w:after="0"/>
        <w:jc w:val="center"/>
        <w:rPr>
          <w:rFonts w:ascii="Bookman Old Style" w:hAnsi="Bookman Old Style"/>
          <w:i/>
          <w:iCs/>
          <w:sz w:val="24"/>
          <w:szCs w:val="24"/>
        </w:rPr>
      </w:pPr>
    </w:p>
    <w:p w14:paraId="69D44B61" w14:textId="77777777" w:rsidR="003B2D4D" w:rsidRDefault="003B2D4D" w:rsidP="00DA5A5E">
      <w:pPr>
        <w:spacing w:after="0"/>
        <w:jc w:val="center"/>
        <w:rPr>
          <w:rFonts w:ascii="Bookman Old Style" w:hAnsi="Bookman Old Style"/>
          <w:i/>
          <w:iCs/>
          <w:sz w:val="24"/>
          <w:szCs w:val="24"/>
        </w:rPr>
      </w:pPr>
    </w:p>
    <w:p w14:paraId="03CA2F38" w14:textId="2CFC4EAA" w:rsidR="00A20C34" w:rsidRPr="003B2D4D" w:rsidRDefault="00A20C34" w:rsidP="003B2D4D">
      <w:pPr>
        <w:spacing w:after="0"/>
        <w:rPr>
          <w:rFonts w:ascii="Bookman Old Style" w:hAnsi="Bookman Old Style"/>
          <w:b/>
          <w:bCs/>
          <w:i/>
          <w:iCs/>
          <w:sz w:val="24"/>
          <w:szCs w:val="24"/>
        </w:rPr>
      </w:pPr>
      <w:r w:rsidRPr="003B2D4D">
        <w:rPr>
          <w:rFonts w:ascii="Bookman Old Style" w:hAnsi="Bookman Old Style"/>
          <w:b/>
          <w:bCs/>
          <w:i/>
          <w:iCs/>
          <w:sz w:val="24"/>
          <w:szCs w:val="24"/>
        </w:rPr>
        <w:t xml:space="preserve">Algunas ideas que nos grababa a fuego </w:t>
      </w:r>
    </w:p>
    <w:p w14:paraId="0D5DC04B" w14:textId="77777777" w:rsidR="00043FD9" w:rsidRPr="003B2D4D" w:rsidRDefault="00043FD9" w:rsidP="003B2D4D">
      <w:pPr>
        <w:spacing w:after="0"/>
        <w:rPr>
          <w:rFonts w:ascii="Bookman Old Style" w:hAnsi="Bookman Old Style"/>
          <w:b/>
          <w:bCs/>
          <w:i/>
          <w:iCs/>
          <w:sz w:val="24"/>
          <w:szCs w:val="24"/>
        </w:rPr>
      </w:pPr>
    </w:p>
    <w:p w14:paraId="044AB137" w14:textId="7E612577" w:rsidR="002A195B" w:rsidRPr="00D96EFD" w:rsidRDefault="00375C44" w:rsidP="00DA5A5E">
      <w:pPr>
        <w:spacing w:after="0" w:line="276" w:lineRule="auto"/>
        <w:rPr>
          <w:rFonts w:ascii="Bookman Old Style" w:hAnsi="Bookman Old Style"/>
          <w:i/>
          <w:iCs/>
          <w:sz w:val="24"/>
          <w:szCs w:val="24"/>
        </w:rPr>
      </w:pPr>
      <w:bookmarkStart w:id="0" w:name="_Hlk109745486"/>
      <w:r>
        <w:rPr>
          <w:rFonts w:ascii="Bookman Old Style" w:hAnsi="Bookman Old Style"/>
          <w:sz w:val="24"/>
          <w:szCs w:val="24"/>
        </w:rPr>
        <w:t xml:space="preserve">1) </w:t>
      </w:r>
      <w:r w:rsidR="00A20C34" w:rsidRPr="009F0E39">
        <w:rPr>
          <w:rFonts w:ascii="Bookman Old Style" w:hAnsi="Bookman Old Style"/>
          <w:sz w:val="24"/>
          <w:szCs w:val="24"/>
        </w:rPr>
        <w:t>Platón</w:t>
      </w:r>
      <w:r w:rsidR="00182143" w:rsidRPr="009F0E39">
        <w:rPr>
          <w:rFonts w:ascii="Bookman Old Style" w:hAnsi="Bookman Old Style"/>
          <w:sz w:val="24"/>
          <w:szCs w:val="24"/>
        </w:rPr>
        <w:t>,</w:t>
      </w:r>
      <w:r w:rsidR="002A195B" w:rsidRPr="009F0E39">
        <w:rPr>
          <w:rFonts w:ascii="Bookman Old Style" w:hAnsi="Bookman Old Style"/>
          <w:sz w:val="24"/>
          <w:szCs w:val="24"/>
        </w:rPr>
        <w:t xml:space="preserve"> </w:t>
      </w:r>
      <w:r w:rsidR="002A195B" w:rsidRPr="009F0E39">
        <w:rPr>
          <w:rFonts w:ascii="Bookman Old Style" w:hAnsi="Bookman Old Style"/>
          <w:i/>
          <w:iCs/>
          <w:sz w:val="24"/>
          <w:szCs w:val="24"/>
        </w:rPr>
        <w:t>Gorgias</w:t>
      </w:r>
      <w:r w:rsidR="002A195B" w:rsidRPr="009F0E39">
        <w:rPr>
          <w:rFonts w:ascii="Bookman Old Style" w:hAnsi="Bookman Old Style"/>
          <w:sz w:val="24"/>
          <w:szCs w:val="24"/>
        </w:rPr>
        <w:t xml:space="preserve"> (508 a)</w:t>
      </w:r>
      <w:r w:rsidR="0020631D">
        <w:rPr>
          <w:rFonts w:ascii="Bookman Old Style" w:hAnsi="Bookman Old Style"/>
          <w:sz w:val="24"/>
          <w:szCs w:val="24"/>
        </w:rPr>
        <w:t>.</w:t>
      </w:r>
      <w:r w:rsidR="00D96EFD">
        <w:rPr>
          <w:rFonts w:ascii="Bookman Old Style" w:hAnsi="Bookman Old Style"/>
          <w:i/>
          <w:iCs/>
          <w:sz w:val="24"/>
          <w:szCs w:val="24"/>
        </w:rPr>
        <w:t xml:space="preserve"> Una perspectiva metafísica con consecuencia</w:t>
      </w:r>
      <w:r w:rsidR="0020631D">
        <w:rPr>
          <w:rFonts w:ascii="Bookman Old Style" w:hAnsi="Bookman Old Style"/>
          <w:i/>
          <w:iCs/>
          <w:sz w:val="24"/>
          <w:szCs w:val="24"/>
        </w:rPr>
        <w:t>s</w:t>
      </w:r>
      <w:r w:rsidR="00D96EFD">
        <w:rPr>
          <w:rFonts w:ascii="Bookman Old Style" w:hAnsi="Bookman Old Style"/>
          <w:i/>
          <w:iCs/>
          <w:sz w:val="24"/>
          <w:szCs w:val="24"/>
        </w:rPr>
        <w:t xml:space="preserve"> éticas</w:t>
      </w:r>
    </w:p>
    <w:p w14:paraId="6ECF89C1" w14:textId="77777777" w:rsidR="003B2D4D" w:rsidRPr="009F0E39" w:rsidRDefault="003B2D4D" w:rsidP="00DA5A5E">
      <w:pPr>
        <w:spacing w:after="0" w:line="276" w:lineRule="auto"/>
        <w:rPr>
          <w:rFonts w:ascii="Bookman Old Style" w:hAnsi="Bookman Old Style"/>
          <w:sz w:val="24"/>
          <w:szCs w:val="24"/>
        </w:rPr>
      </w:pPr>
    </w:p>
    <w:p w14:paraId="1EC88DE7" w14:textId="51EC860C" w:rsidR="002A195B" w:rsidRPr="009F0E39" w:rsidRDefault="002A195B" w:rsidP="00DA5A5E">
      <w:pPr>
        <w:spacing w:after="0" w:line="276" w:lineRule="auto"/>
        <w:jc w:val="both"/>
        <w:rPr>
          <w:rFonts w:ascii="Bookman Old Style" w:hAnsi="Bookman Old Style"/>
          <w:sz w:val="24"/>
          <w:szCs w:val="24"/>
        </w:rPr>
      </w:pPr>
      <w:r w:rsidRPr="009F0E39">
        <w:rPr>
          <w:rFonts w:ascii="Bookman Old Style" w:hAnsi="Bookman Old Style"/>
          <w:sz w:val="24"/>
          <w:szCs w:val="24"/>
        </w:rPr>
        <w:t>“Los sabios,</w:t>
      </w:r>
      <w:r w:rsidR="00A20C34" w:rsidRPr="009F0E39">
        <w:rPr>
          <w:rFonts w:ascii="Bookman Old Style" w:hAnsi="Bookman Old Style"/>
          <w:sz w:val="24"/>
          <w:szCs w:val="24"/>
        </w:rPr>
        <w:t xml:space="preserve"> </w:t>
      </w:r>
      <w:r w:rsidRPr="009F0E39">
        <w:rPr>
          <w:rFonts w:ascii="Bookman Old Style" w:hAnsi="Bookman Old Style"/>
          <w:sz w:val="24"/>
          <w:szCs w:val="24"/>
        </w:rPr>
        <w:t>Calicles, dicen que un lazo común une el cielo y la</w:t>
      </w:r>
      <w:r w:rsidR="00A20C34" w:rsidRPr="009F0E39">
        <w:rPr>
          <w:rFonts w:ascii="Bookman Old Style" w:hAnsi="Bookman Old Style"/>
          <w:sz w:val="24"/>
          <w:szCs w:val="24"/>
        </w:rPr>
        <w:t xml:space="preserve"> </w:t>
      </w:r>
      <w:r w:rsidRPr="009F0E39">
        <w:rPr>
          <w:rFonts w:ascii="Bookman Old Style" w:hAnsi="Bookman Old Style"/>
          <w:sz w:val="24"/>
          <w:szCs w:val="24"/>
        </w:rPr>
        <w:t>tierra, a los dioses y a los hombres y este lazo común es la amistad,</w:t>
      </w:r>
      <w:r w:rsidR="00A20C34" w:rsidRPr="009F0E39">
        <w:rPr>
          <w:rFonts w:ascii="Bookman Old Style" w:hAnsi="Bookman Old Style"/>
          <w:sz w:val="24"/>
          <w:szCs w:val="24"/>
        </w:rPr>
        <w:t xml:space="preserve"> </w:t>
      </w:r>
      <w:r w:rsidRPr="009F0E39">
        <w:rPr>
          <w:rFonts w:ascii="Bookman Old Style" w:hAnsi="Bookman Old Style"/>
          <w:sz w:val="24"/>
          <w:szCs w:val="24"/>
        </w:rPr>
        <w:t xml:space="preserve">la templanza, la moderación y la justicia; por esta razón, </w:t>
      </w:r>
      <w:proofErr w:type="gramStart"/>
      <w:r w:rsidRPr="009F0E39">
        <w:rPr>
          <w:rFonts w:ascii="Bookman Old Style" w:hAnsi="Bookman Old Style"/>
          <w:sz w:val="24"/>
          <w:szCs w:val="24"/>
        </w:rPr>
        <w:t>oh</w:t>
      </w:r>
      <w:proofErr w:type="gramEnd"/>
      <w:r w:rsidR="00A20C34" w:rsidRPr="009F0E39">
        <w:rPr>
          <w:rFonts w:ascii="Bookman Old Style" w:hAnsi="Bookman Old Style"/>
          <w:sz w:val="24"/>
          <w:szCs w:val="24"/>
        </w:rPr>
        <w:t xml:space="preserve"> </w:t>
      </w:r>
      <w:r w:rsidRPr="009F0E39">
        <w:rPr>
          <w:rFonts w:ascii="Bookman Old Style" w:hAnsi="Bookman Old Style"/>
          <w:sz w:val="24"/>
          <w:szCs w:val="24"/>
        </w:rPr>
        <w:t>compañero, dan a este universo el nombre de orden y no lo llaman</w:t>
      </w:r>
      <w:r w:rsidR="00A20C34" w:rsidRPr="009F0E39">
        <w:rPr>
          <w:rFonts w:ascii="Bookman Old Style" w:hAnsi="Bookman Old Style"/>
          <w:sz w:val="24"/>
          <w:szCs w:val="24"/>
        </w:rPr>
        <w:t xml:space="preserve"> </w:t>
      </w:r>
      <w:r w:rsidRPr="009F0E39">
        <w:rPr>
          <w:rFonts w:ascii="Bookman Old Style" w:hAnsi="Bookman Old Style"/>
          <w:sz w:val="24"/>
          <w:szCs w:val="24"/>
        </w:rPr>
        <w:t>desorden o desenfreno.</w:t>
      </w:r>
      <w:r w:rsidR="00A20C34" w:rsidRPr="009F0E39">
        <w:rPr>
          <w:rFonts w:ascii="Bookman Old Style" w:hAnsi="Bookman Old Style"/>
          <w:sz w:val="24"/>
          <w:szCs w:val="24"/>
        </w:rPr>
        <w:t xml:space="preserve"> </w:t>
      </w:r>
      <w:r w:rsidRPr="009F0E39">
        <w:rPr>
          <w:rFonts w:ascii="Bookman Old Style" w:hAnsi="Bookman Old Style"/>
          <w:sz w:val="24"/>
          <w:szCs w:val="24"/>
        </w:rPr>
        <w:t>Pero tú me pareces no prestar atención a estas cosas, a pesar de lo</w:t>
      </w:r>
      <w:r w:rsidR="00A20C34" w:rsidRPr="009F0E39">
        <w:rPr>
          <w:rFonts w:ascii="Bookman Old Style" w:hAnsi="Bookman Old Style"/>
          <w:sz w:val="24"/>
          <w:szCs w:val="24"/>
        </w:rPr>
        <w:t xml:space="preserve"> </w:t>
      </w:r>
      <w:r w:rsidRPr="009F0E39">
        <w:rPr>
          <w:rFonts w:ascii="Bookman Old Style" w:hAnsi="Bookman Old Style"/>
          <w:sz w:val="24"/>
          <w:szCs w:val="24"/>
        </w:rPr>
        <w:t xml:space="preserve">sabio que eres y te olvidas </w:t>
      </w:r>
      <w:r w:rsidR="00D96EFD" w:rsidRPr="009F0E39">
        <w:rPr>
          <w:rFonts w:ascii="Bookman Old Style" w:hAnsi="Bookman Old Style"/>
          <w:sz w:val="24"/>
          <w:szCs w:val="24"/>
        </w:rPr>
        <w:t>de que</w:t>
      </w:r>
      <w:r w:rsidRPr="009F0E39">
        <w:rPr>
          <w:rFonts w:ascii="Bookman Old Style" w:hAnsi="Bookman Old Style"/>
          <w:sz w:val="24"/>
          <w:szCs w:val="24"/>
        </w:rPr>
        <w:t xml:space="preserve"> la proporcionalidad tiene mucho poder</w:t>
      </w:r>
      <w:r w:rsidR="00A20C34" w:rsidRPr="009F0E39">
        <w:rPr>
          <w:rFonts w:ascii="Bookman Old Style" w:hAnsi="Bookman Old Style"/>
          <w:sz w:val="24"/>
          <w:szCs w:val="24"/>
        </w:rPr>
        <w:t xml:space="preserve"> </w:t>
      </w:r>
      <w:r w:rsidRPr="009F0E39">
        <w:rPr>
          <w:rFonts w:ascii="Bookman Old Style" w:hAnsi="Bookman Old Style"/>
          <w:sz w:val="24"/>
          <w:szCs w:val="24"/>
        </w:rPr>
        <w:t>tanto entre los dioses como entre los hombres. Tú en cambio, piensas</w:t>
      </w:r>
      <w:r w:rsidR="00A20C34" w:rsidRPr="009F0E39">
        <w:rPr>
          <w:rFonts w:ascii="Bookman Old Style" w:hAnsi="Bookman Old Style"/>
          <w:sz w:val="24"/>
          <w:szCs w:val="24"/>
        </w:rPr>
        <w:t xml:space="preserve"> </w:t>
      </w:r>
      <w:r w:rsidRPr="009F0E39">
        <w:rPr>
          <w:rFonts w:ascii="Bookman Old Style" w:hAnsi="Bookman Old Style"/>
          <w:sz w:val="24"/>
          <w:szCs w:val="24"/>
        </w:rPr>
        <w:t>que se debe ejercitar la prepotencia y descuidas la proporción.”</w:t>
      </w:r>
    </w:p>
    <w:p w14:paraId="608609A2" w14:textId="77777777" w:rsidR="003B2D4D" w:rsidRDefault="003B2D4D" w:rsidP="00DA5A5E">
      <w:pPr>
        <w:spacing w:after="0" w:line="276" w:lineRule="auto"/>
        <w:jc w:val="both"/>
        <w:rPr>
          <w:rFonts w:ascii="Bookman Old Style" w:hAnsi="Bookman Old Style"/>
          <w:i/>
          <w:iCs/>
          <w:sz w:val="24"/>
          <w:szCs w:val="24"/>
        </w:rPr>
      </w:pPr>
    </w:p>
    <w:p w14:paraId="5DA3D394" w14:textId="2CD3BB6A" w:rsidR="00D96EFD" w:rsidRPr="0020631D" w:rsidRDefault="003B2D4D" w:rsidP="00DA5A5E">
      <w:pPr>
        <w:spacing w:after="0" w:line="276" w:lineRule="auto"/>
        <w:jc w:val="both"/>
        <w:rPr>
          <w:rFonts w:ascii="Bookman Old Style" w:eastAsia="Calibri" w:hAnsi="Bookman Old Style" w:cs="Arial"/>
          <w:i/>
          <w:iCs/>
          <w:sz w:val="24"/>
          <w:szCs w:val="24"/>
        </w:rPr>
      </w:pPr>
      <w:r w:rsidRPr="00D96EFD">
        <w:rPr>
          <w:rFonts w:ascii="Bookman Old Style" w:eastAsia="Calibri" w:hAnsi="Bookman Old Style" w:cs="Arial"/>
          <w:i/>
          <w:iCs/>
          <w:sz w:val="24"/>
          <w:szCs w:val="24"/>
        </w:rPr>
        <w:t xml:space="preserve">Si </w:t>
      </w:r>
      <w:r w:rsidR="006360CC">
        <w:rPr>
          <w:rFonts w:ascii="Bookman Old Style" w:eastAsia="Calibri" w:hAnsi="Bookman Old Style" w:cs="Arial"/>
          <w:i/>
          <w:iCs/>
          <w:sz w:val="24"/>
          <w:szCs w:val="24"/>
        </w:rPr>
        <w:t xml:space="preserve">la realidad </w:t>
      </w:r>
      <w:r w:rsidRPr="00D96EFD">
        <w:rPr>
          <w:rFonts w:ascii="Bookman Old Style" w:eastAsia="Calibri" w:hAnsi="Bookman Old Style" w:cs="Arial"/>
          <w:i/>
          <w:iCs/>
          <w:sz w:val="24"/>
          <w:szCs w:val="24"/>
        </w:rPr>
        <w:t xml:space="preserve">es cosmos (orden) lo conveniente es que prestemos atención a lo real para poder adecuarnos a su orden. Esta adecuación es muy </w:t>
      </w:r>
      <w:r w:rsidRPr="00D96EFD">
        <w:rPr>
          <w:rFonts w:ascii="Bookman Old Style" w:eastAsia="Calibri" w:hAnsi="Bookman Old Style" w:cs="Arial"/>
          <w:i/>
          <w:iCs/>
          <w:sz w:val="24"/>
          <w:szCs w:val="24"/>
        </w:rPr>
        <w:lastRenderedPageBreak/>
        <w:t>“poderosa” por</w:t>
      </w:r>
      <w:r w:rsidR="00D96EFD" w:rsidRPr="00D96EFD">
        <w:rPr>
          <w:rFonts w:ascii="Bookman Old Style" w:eastAsia="Calibri" w:hAnsi="Bookman Old Style" w:cs="Arial"/>
          <w:i/>
          <w:iCs/>
          <w:sz w:val="24"/>
          <w:szCs w:val="24"/>
        </w:rPr>
        <w:t xml:space="preserve">que al ponernos al servicio del orden contribuimos a la fecundidad de la vida. Por el contrario, no prestar atención al modo de ser de lo real puede llevarnos a conductas arbitrarias y violentas. </w:t>
      </w:r>
      <w:r w:rsidR="00D96EFD">
        <w:rPr>
          <w:rFonts w:ascii="Bookman Old Style" w:eastAsia="Calibri" w:hAnsi="Bookman Old Style" w:cs="Arial"/>
          <w:i/>
          <w:iCs/>
          <w:sz w:val="24"/>
          <w:szCs w:val="24"/>
        </w:rPr>
        <w:t xml:space="preserve">Pues la violencia </w:t>
      </w:r>
      <w:r w:rsidR="0020631D">
        <w:rPr>
          <w:rFonts w:ascii="Bookman Old Style" w:eastAsia="Calibri" w:hAnsi="Bookman Old Style" w:cs="Arial"/>
          <w:i/>
          <w:iCs/>
          <w:sz w:val="24"/>
          <w:szCs w:val="24"/>
        </w:rPr>
        <w:t>es</w:t>
      </w:r>
      <w:r w:rsidR="00D96EFD">
        <w:rPr>
          <w:rFonts w:ascii="Bookman Old Style" w:eastAsia="Calibri" w:hAnsi="Bookman Old Style" w:cs="Arial"/>
          <w:i/>
          <w:iCs/>
          <w:sz w:val="24"/>
          <w:szCs w:val="24"/>
        </w:rPr>
        <w:t xml:space="preserve"> obrar sobre un ser sin respetar la naturaleza de ese ser.</w:t>
      </w:r>
    </w:p>
    <w:p w14:paraId="3749923E" w14:textId="57161142" w:rsidR="006360CC" w:rsidRDefault="00375C44" w:rsidP="006360CC">
      <w:pPr>
        <w:spacing w:after="0" w:line="276" w:lineRule="auto"/>
        <w:jc w:val="both"/>
        <w:rPr>
          <w:rFonts w:ascii="Bookman Old Style" w:eastAsia="Calibri" w:hAnsi="Bookman Old Style" w:cs="Arial"/>
          <w:sz w:val="24"/>
          <w:szCs w:val="24"/>
        </w:rPr>
      </w:pPr>
      <w:r>
        <w:rPr>
          <w:rFonts w:ascii="Bookman Old Style" w:eastAsia="Calibri" w:hAnsi="Bookman Old Style" w:cs="Arial"/>
          <w:sz w:val="24"/>
          <w:szCs w:val="24"/>
        </w:rPr>
        <w:t xml:space="preserve">2) </w:t>
      </w:r>
      <w:r w:rsidR="006360CC">
        <w:rPr>
          <w:rFonts w:ascii="Bookman Old Style" w:eastAsia="Calibri" w:hAnsi="Bookman Old Style" w:cs="Arial"/>
          <w:iCs/>
          <w:sz w:val="24"/>
          <w:szCs w:val="24"/>
        </w:rPr>
        <w:t xml:space="preserve">Santo Tomás, </w:t>
      </w:r>
      <w:r w:rsidR="006360CC" w:rsidRPr="009F0E39">
        <w:rPr>
          <w:rFonts w:ascii="Bookman Old Style" w:eastAsia="Calibri" w:hAnsi="Bookman Old Style" w:cs="Arial"/>
          <w:i/>
          <w:sz w:val="24"/>
          <w:szCs w:val="24"/>
        </w:rPr>
        <w:t xml:space="preserve">De caritate </w:t>
      </w:r>
      <w:r w:rsidR="006360CC" w:rsidRPr="009F0E39">
        <w:rPr>
          <w:rFonts w:ascii="Bookman Old Style" w:eastAsia="Calibri" w:hAnsi="Bookman Old Style" w:cs="Arial"/>
          <w:sz w:val="24"/>
          <w:szCs w:val="24"/>
        </w:rPr>
        <w:t>1:</w:t>
      </w:r>
      <w:r w:rsidR="006360CC">
        <w:rPr>
          <w:rFonts w:ascii="Bookman Old Style" w:eastAsia="Calibri" w:hAnsi="Bookman Old Style" w:cs="Arial"/>
          <w:sz w:val="24"/>
          <w:szCs w:val="24"/>
        </w:rPr>
        <w:t xml:space="preserve"> </w:t>
      </w:r>
      <w:r w:rsidR="006360CC" w:rsidRPr="009F0E39">
        <w:rPr>
          <w:rFonts w:ascii="Bookman Old Style" w:eastAsia="Calibri" w:hAnsi="Bookman Old Style" w:cs="Arial"/>
          <w:sz w:val="24"/>
          <w:szCs w:val="24"/>
        </w:rPr>
        <w:t xml:space="preserve">“Todo lo que el hombre quiere se reduce a lo que naturalmente quiere”. </w:t>
      </w:r>
    </w:p>
    <w:p w14:paraId="1C7C27FF" w14:textId="04A0F60F" w:rsidR="006360CC" w:rsidRDefault="006360CC" w:rsidP="006360CC">
      <w:pPr>
        <w:spacing w:after="0" w:line="276" w:lineRule="auto"/>
        <w:jc w:val="both"/>
        <w:rPr>
          <w:rFonts w:ascii="Bookman Old Style" w:eastAsia="Calibri" w:hAnsi="Bookman Old Style" w:cs="Arial"/>
          <w:i/>
          <w:iCs/>
          <w:sz w:val="24"/>
          <w:szCs w:val="24"/>
        </w:rPr>
      </w:pPr>
    </w:p>
    <w:p w14:paraId="2E0C5233" w14:textId="2C69231A" w:rsidR="006360CC" w:rsidRPr="006360CC" w:rsidRDefault="006360CC" w:rsidP="006360CC">
      <w:pPr>
        <w:spacing w:after="0" w:line="276" w:lineRule="auto"/>
        <w:jc w:val="both"/>
        <w:rPr>
          <w:rFonts w:ascii="Bookman Old Style" w:eastAsia="Calibri" w:hAnsi="Bookman Old Style" w:cs="Arial"/>
          <w:i/>
          <w:iCs/>
          <w:sz w:val="24"/>
          <w:szCs w:val="24"/>
        </w:rPr>
      </w:pPr>
      <w:r>
        <w:rPr>
          <w:rFonts w:ascii="Bookman Old Style" w:eastAsia="Calibri" w:hAnsi="Bookman Old Style" w:cs="Arial"/>
          <w:i/>
          <w:iCs/>
          <w:sz w:val="24"/>
          <w:szCs w:val="24"/>
        </w:rPr>
        <w:t>Somos habitantes de ese cosmos en dinamismo y nos mueve un impulso natural hacia nuestra realización. E</w:t>
      </w:r>
      <w:r w:rsidR="007A3CA4">
        <w:rPr>
          <w:rFonts w:ascii="Bookman Old Style" w:eastAsia="Calibri" w:hAnsi="Bookman Old Style" w:cs="Arial"/>
          <w:i/>
          <w:iCs/>
          <w:sz w:val="24"/>
          <w:szCs w:val="24"/>
        </w:rPr>
        <w:t>l</w:t>
      </w:r>
      <w:r>
        <w:rPr>
          <w:rFonts w:ascii="Bookman Old Style" w:eastAsia="Calibri" w:hAnsi="Bookman Old Style" w:cs="Arial"/>
          <w:i/>
          <w:iCs/>
          <w:sz w:val="24"/>
          <w:szCs w:val="24"/>
        </w:rPr>
        <w:t xml:space="preserve"> querer natural ha sido puesto por Dios en nosotros. En uno de los rasgos de nuestro carácter </w:t>
      </w:r>
      <w:proofErr w:type="spellStart"/>
      <w:r>
        <w:rPr>
          <w:rFonts w:ascii="Bookman Old Style" w:eastAsia="Calibri" w:hAnsi="Bookman Old Style" w:cs="Arial"/>
          <w:i/>
          <w:iCs/>
          <w:sz w:val="24"/>
          <w:szCs w:val="24"/>
        </w:rPr>
        <w:t>creatural</w:t>
      </w:r>
      <w:proofErr w:type="spellEnd"/>
      <w:r>
        <w:rPr>
          <w:rFonts w:ascii="Bookman Old Style" w:eastAsia="Calibri" w:hAnsi="Bookman Old Style" w:cs="Arial"/>
          <w:i/>
          <w:iCs/>
          <w:sz w:val="24"/>
          <w:szCs w:val="24"/>
        </w:rPr>
        <w:t>. Es una suerte de brújula interior que nos guía, que no</w:t>
      </w:r>
      <w:r w:rsidR="00426B9D">
        <w:rPr>
          <w:rFonts w:ascii="Bookman Old Style" w:eastAsia="Calibri" w:hAnsi="Bookman Old Style" w:cs="Arial"/>
          <w:i/>
          <w:iCs/>
          <w:sz w:val="24"/>
          <w:szCs w:val="24"/>
        </w:rPr>
        <w:t xml:space="preserve"> nos</w:t>
      </w:r>
      <w:r>
        <w:rPr>
          <w:rFonts w:ascii="Bookman Old Style" w:eastAsia="Calibri" w:hAnsi="Bookman Old Style" w:cs="Arial"/>
          <w:i/>
          <w:iCs/>
          <w:sz w:val="24"/>
          <w:szCs w:val="24"/>
        </w:rPr>
        <w:t xml:space="preserve"> permite conformarnos con menos que con nuestra v</w:t>
      </w:r>
      <w:r w:rsidR="007A3CA4">
        <w:rPr>
          <w:rFonts w:ascii="Bookman Old Style" w:eastAsia="Calibri" w:hAnsi="Bookman Old Style" w:cs="Arial"/>
          <w:i/>
          <w:iCs/>
          <w:sz w:val="24"/>
          <w:szCs w:val="24"/>
        </w:rPr>
        <w:t>o</w:t>
      </w:r>
      <w:r>
        <w:rPr>
          <w:rFonts w:ascii="Bookman Old Style" w:eastAsia="Calibri" w:hAnsi="Bookman Old Style" w:cs="Arial"/>
          <w:i/>
          <w:iCs/>
          <w:sz w:val="24"/>
          <w:szCs w:val="24"/>
        </w:rPr>
        <w:t xml:space="preserve">cación </w:t>
      </w:r>
      <w:r w:rsidR="00426B9D">
        <w:rPr>
          <w:rFonts w:ascii="Bookman Old Style" w:eastAsia="Calibri" w:hAnsi="Bookman Old Style" w:cs="Arial"/>
          <w:i/>
          <w:iCs/>
          <w:sz w:val="24"/>
          <w:szCs w:val="24"/>
        </w:rPr>
        <w:t>más profunda.</w:t>
      </w:r>
    </w:p>
    <w:p w14:paraId="5C478427" w14:textId="77777777" w:rsidR="00375C44" w:rsidRDefault="00375C44" w:rsidP="00DA5A5E">
      <w:pPr>
        <w:spacing w:after="0" w:line="276" w:lineRule="auto"/>
        <w:jc w:val="both"/>
        <w:rPr>
          <w:rFonts w:ascii="Bookman Old Style" w:eastAsia="Calibri" w:hAnsi="Bookman Old Style" w:cs="Arial"/>
          <w:iCs/>
          <w:sz w:val="24"/>
          <w:szCs w:val="24"/>
        </w:rPr>
      </w:pPr>
    </w:p>
    <w:p w14:paraId="7D0623C1" w14:textId="1F785E46" w:rsidR="006360CC" w:rsidRDefault="00375C44" w:rsidP="006360CC">
      <w:pPr>
        <w:spacing w:after="0" w:line="276" w:lineRule="auto"/>
        <w:jc w:val="both"/>
        <w:rPr>
          <w:rFonts w:ascii="Bookman Old Style" w:eastAsia="Calibri" w:hAnsi="Bookman Old Style" w:cs="Arial"/>
          <w:sz w:val="24"/>
          <w:szCs w:val="24"/>
        </w:rPr>
      </w:pPr>
      <w:r>
        <w:rPr>
          <w:rFonts w:ascii="Bookman Old Style" w:eastAsia="Calibri" w:hAnsi="Bookman Old Style" w:cs="Arial"/>
          <w:iCs/>
          <w:sz w:val="24"/>
          <w:szCs w:val="24"/>
        </w:rPr>
        <w:t xml:space="preserve">3) </w:t>
      </w:r>
      <w:r w:rsidR="006360CC" w:rsidRPr="009F0E39">
        <w:rPr>
          <w:rFonts w:ascii="Bookman Old Style" w:eastAsia="Calibri" w:hAnsi="Bookman Old Style" w:cs="Arial"/>
          <w:sz w:val="24"/>
          <w:szCs w:val="24"/>
        </w:rPr>
        <w:t>Santo Tomás</w:t>
      </w:r>
      <w:r w:rsidR="007A3CA4">
        <w:rPr>
          <w:rFonts w:ascii="Bookman Old Style" w:eastAsia="Calibri" w:hAnsi="Bookman Old Style" w:cs="Arial"/>
          <w:sz w:val="24"/>
          <w:szCs w:val="24"/>
        </w:rPr>
        <w:t xml:space="preserve">, </w:t>
      </w:r>
      <w:r w:rsidR="006360CC" w:rsidRPr="009F0E39">
        <w:rPr>
          <w:rFonts w:ascii="Bookman Old Style" w:eastAsia="Calibri" w:hAnsi="Bookman Old Style" w:cs="Arial"/>
          <w:i/>
          <w:sz w:val="24"/>
          <w:szCs w:val="24"/>
        </w:rPr>
        <w:t xml:space="preserve">De malo, </w:t>
      </w:r>
      <w:r w:rsidR="006360CC" w:rsidRPr="009F0E39">
        <w:rPr>
          <w:rFonts w:ascii="Bookman Old Style" w:eastAsia="Calibri" w:hAnsi="Bookman Old Style" w:cs="Arial"/>
          <w:sz w:val="24"/>
          <w:szCs w:val="24"/>
        </w:rPr>
        <w:t>8:</w:t>
      </w:r>
      <w:r w:rsidR="00426B9D">
        <w:rPr>
          <w:rFonts w:ascii="Bookman Old Style" w:eastAsia="Calibri" w:hAnsi="Bookman Old Style" w:cs="Arial"/>
          <w:sz w:val="24"/>
          <w:szCs w:val="24"/>
        </w:rPr>
        <w:t xml:space="preserve"> </w:t>
      </w:r>
      <w:r w:rsidR="006360CC" w:rsidRPr="009F0E39">
        <w:rPr>
          <w:rFonts w:ascii="Bookman Old Style" w:eastAsia="Calibri" w:hAnsi="Bookman Old Style" w:cs="Arial"/>
          <w:sz w:val="24"/>
          <w:szCs w:val="24"/>
        </w:rPr>
        <w:t>“Todo pecado se basa en alguna tendencia natural”</w:t>
      </w:r>
      <w:r w:rsidR="007A3CA4">
        <w:rPr>
          <w:rFonts w:ascii="Bookman Old Style" w:eastAsia="Calibri" w:hAnsi="Bookman Old Style" w:cs="Arial"/>
          <w:sz w:val="24"/>
          <w:szCs w:val="24"/>
        </w:rPr>
        <w:t>.</w:t>
      </w:r>
      <w:r w:rsidR="006360CC" w:rsidRPr="009F0E39">
        <w:rPr>
          <w:rFonts w:ascii="Bookman Old Style" w:eastAsia="Calibri" w:hAnsi="Bookman Old Style" w:cs="Arial"/>
          <w:sz w:val="24"/>
          <w:szCs w:val="24"/>
        </w:rPr>
        <w:t xml:space="preserve"> </w:t>
      </w:r>
    </w:p>
    <w:p w14:paraId="6F96A88F" w14:textId="36AF10F0" w:rsidR="006360CC" w:rsidRDefault="006360CC" w:rsidP="006360CC">
      <w:pPr>
        <w:spacing w:after="0" w:line="276" w:lineRule="auto"/>
        <w:jc w:val="both"/>
        <w:rPr>
          <w:rFonts w:ascii="Bookman Old Style" w:eastAsia="Calibri" w:hAnsi="Bookman Old Style" w:cs="Arial"/>
          <w:i/>
          <w:iCs/>
          <w:sz w:val="24"/>
          <w:szCs w:val="24"/>
        </w:rPr>
      </w:pPr>
    </w:p>
    <w:p w14:paraId="75299376" w14:textId="7E86B5B4" w:rsidR="00426B9D" w:rsidRPr="00426B9D" w:rsidRDefault="00426B9D" w:rsidP="006360CC">
      <w:pPr>
        <w:spacing w:after="0" w:line="276" w:lineRule="auto"/>
        <w:jc w:val="both"/>
        <w:rPr>
          <w:rFonts w:ascii="Bookman Old Style" w:eastAsia="Calibri" w:hAnsi="Bookman Old Style" w:cs="Arial"/>
          <w:i/>
          <w:iCs/>
          <w:sz w:val="24"/>
          <w:szCs w:val="24"/>
        </w:rPr>
      </w:pPr>
      <w:r>
        <w:rPr>
          <w:rFonts w:ascii="Bookman Old Style" w:eastAsia="Calibri" w:hAnsi="Bookman Old Style" w:cs="Arial"/>
          <w:i/>
          <w:iCs/>
          <w:sz w:val="24"/>
          <w:szCs w:val="24"/>
        </w:rPr>
        <w:t>No hay en nosotros una tendencia al bien y otra al mal. Somos arrastrados por una tendencia al bien y a</w:t>
      </w:r>
      <w:r w:rsidR="007A3CA4">
        <w:rPr>
          <w:rFonts w:ascii="Bookman Old Style" w:eastAsia="Calibri" w:hAnsi="Bookman Old Style" w:cs="Arial"/>
          <w:i/>
          <w:iCs/>
          <w:sz w:val="24"/>
          <w:szCs w:val="24"/>
        </w:rPr>
        <w:t>l desarrollo</w:t>
      </w:r>
      <w:r>
        <w:rPr>
          <w:rFonts w:ascii="Bookman Old Style" w:eastAsia="Calibri" w:hAnsi="Bookman Old Style" w:cs="Arial"/>
          <w:i/>
          <w:iCs/>
          <w:sz w:val="24"/>
          <w:szCs w:val="24"/>
        </w:rPr>
        <w:t xml:space="preserve"> que podemos</w:t>
      </w:r>
      <w:r w:rsidR="007A3CA4">
        <w:rPr>
          <w:rFonts w:ascii="Bookman Old Style" w:eastAsia="Calibri" w:hAnsi="Bookman Old Style" w:cs="Arial"/>
          <w:i/>
          <w:iCs/>
          <w:sz w:val="24"/>
          <w:szCs w:val="24"/>
        </w:rPr>
        <w:t xml:space="preserve"> realizar desordenadamente</w:t>
      </w:r>
      <w:r>
        <w:rPr>
          <w:rFonts w:ascii="Bookman Old Style" w:eastAsia="Calibri" w:hAnsi="Bookman Old Style" w:cs="Arial"/>
          <w:i/>
          <w:iCs/>
          <w:sz w:val="24"/>
          <w:szCs w:val="24"/>
        </w:rPr>
        <w:t>, de manera equivocada. Detrás de los ac</w:t>
      </w:r>
      <w:r w:rsidR="007A3CA4">
        <w:rPr>
          <w:rFonts w:ascii="Bookman Old Style" w:eastAsia="Calibri" w:hAnsi="Bookman Old Style" w:cs="Arial"/>
          <w:i/>
          <w:iCs/>
          <w:sz w:val="24"/>
          <w:szCs w:val="24"/>
        </w:rPr>
        <w:t>t</w:t>
      </w:r>
      <w:r>
        <w:rPr>
          <w:rFonts w:ascii="Bookman Old Style" w:eastAsia="Calibri" w:hAnsi="Bookman Old Style" w:cs="Arial"/>
          <w:i/>
          <w:iCs/>
          <w:sz w:val="24"/>
          <w:szCs w:val="24"/>
        </w:rPr>
        <w:t>os malos, de las conductas desordenadas</w:t>
      </w:r>
      <w:r w:rsidR="007A3CA4">
        <w:rPr>
          <w:rFonts w:ascii="Bookman Old Style" w:eastAsia="Calibri" w:hAnsi="Bookman Old Style" w:cs="Arial"/>
          <w:i/>
          <w:iCs/>
          <w:sz w:val="24"/>
          <w:szCs w:val="24"/>
        </w:rPr>
        <w:t>,</w:t>
      </w:r>
      <w:r>
        <w:rPr>
          <w:rFonts w:ascii="Bookman Old Style" w:eastAsia="Calibri" w:hAnsi="Bookman Old Style" w:cs="Arial"/>
          <w:i/>
          <w:iCs/>
          <w:sz w:val="24"/>
          <w:szCs w:val="24"/>
        </w:rPr>
        <w:t xml:space="preserve"> se esconde una tendencia genuina que busca realizarse. Hace falta detectar cuál es esa tendencia, en qué nos equivocamos. Por eso la verdad es absolutamente liberadora cuando se aúna a las tendencias naturales.</w:t>
      </w:r>
    </w:p>
    <w:p w14:paraId="38FDD7F1" w14:textId="77777777" w:rsidR="00182143" w:rsidRPr="009F0E39" w:rsidRDefault="00182143" w:rsidP="00DA5A5E">
      <w:pPr>
        <w:pStyle w:val="Prrafodelista"/>
        <w:ind w:left="0"/>
        <w:jc w:val="both"/>
        <w:rPr>
          <w:rFonts w:ascii="Bookman Old Style" w:hAnsi="Bookman Old Style" w:cs="Arial"/>
          <w:i/>
          <w:sz w:val="24"/>
          <w:szCs w:val="24"/>
        </w:rPr>
      </w:pPr>
    </w:p>
    <w:p w14:paraId="76081A14" w14:textId="15525081" w:rsidR="00EC461C" w:rsidRPr="009F0E39" w:rsidRDefault="00375C44" w:rsidP="00DA5A5E">
      <w:pPr>
        <w:spacing w:after="0" w:line="276" w:lineRule="auto"/>
        <w:rPr>
          <w:rFonts w:ascii="Bookman Old Style" w:hAnsi="Bookman Old Style" w:cs="Arial"/>
          <w:sz w:val="24"/>
          <w:szCs w:val="24"/>
          <w:lang w:val="es-ES_tradnl"/>
        </w:rPr>
      </w:pPr>
      <w:r>
        <w:rPr>
          <w:rFonts w:ascii="Bookman Old Style" w:hAnsi="Bookman Old Style" w:cs="Arial"/>
          <w:sz w:val="24"/>
          <w:szCs w:val="24"/>
          <w:lang w:val="es-ES_tradnl"/>
        </w:rPr>
        <w:t xml:space="preserve">4) </w:t>
      </w:r>
      <w:r w:rsidR="00A250F2" w:rsidRPr="009F0E39">
        <w:rPr>
          <w:rFonts w:ascii="Bookman Old Style" w:hAnsi="Bookman Old Style" w:cs="Arial"/>
          <w:sz w:val="24"/>
          <w:szCs w:val="24"/>
          <w:lang w:val="es-ES_tradnl"/>
        </w:rPr>
        <w:t>Nicolás Malebranche</w:t>
      </w:r>
      <w:r w:rsidR="00A250F2">
        <w:rPr>
          <w:rFonts w:ascii="Bookman Old Style" w:hAnsi="Bookman Old Style" w:cs="Arial"/>
          <w:sz w:val="24"/>
          <w:szCs w:val="24"/>
          <w:lang w:val="es-ES_tradnl"/>
        </w:rPr>
        <w:t>:</w:t>
      </w:r>
      <w:r w:rsidR="00A250F2" w:rsidRPr="009F0E39">
        <w:rPr>
          <w:rFonts w:ascii="Bookman Old Style" w:hAnsi="Bookman Old Style" w:cs="Arial"/>
          <w:sz w:val="24"/>
          <w:szCs w:val="24"/>
          <w:lang w:val="es-ES_tradnl"/>
        </w:rPr>
        <w:t xml:space="preserve"> </w:t>
      </w:r>
      <w:r w:rsidR="002A195B" w:rsidRPr="009F0E39">
        <w:rPr>
          <w:rFonts w:ascii="Bookman Old Style" w:hAnsi="Bookman Old Style" w:cs="Arial"/>
          <w:sz w:val="24"/>
          <w:szCs w:val="24"/>
          <w:lang w:val="es-ES_tradnl"/>
        </w:rPr>
        <w:t xml:space="preserve">“La atención es la piedad natural del alma” </w:t>
      </w:r>
    </w:p>
    <w:p w14:paraId="6E5AF450" w14:textId="3FE9F509" w:rsidR="002D7F2E" w:rsidRDefault="002D7F2E" w:rsidP="00DA5A5E">
      <w:pPr>
        <w:spacing w:after="0" w:line="276" w:lineRule="auto"/>
        <w:jc w:val="both"/>
        <w:rPr>
          <w:rFonts w:ascii="Bookman Old Style" w:eastAsia="Calibri" w:hAnsi="Bookman Old Style" w:cs="Arial"/>
          <w:sz w:val="24"/>
          <w:szCs w:val="24"/>
          <w:lang w:val="es-ES_tradnl"/>
        </w:rPr>
      </w:pPr>
      <w:proofErr w:type="spellStart"/>
      <w:r w:rsidRPr="00A250F2">
        <w:rPr>
          <w:rFonts w:ascii="Bookman Old Style" w:eastAsia="Calibri" w:hAnsi="Bookman Old Style" w:cs="Arial"/>
          <w:i/>
          <w:iCs/>
          <w:sz w:val="24"/>
          <w:szCs w:val="24"/>
          <w:lang w:val="es-ES_tradnl"/>
        </w:rPr>
        <w:t>Visum</w:t>
      </w:r>
      <w:proofErr w:type="spellEnd"/>
      <w:r w:rsidRPr="00A250F2">
        <w:rPr>
          <w:rFonts w:ascii="Bookman Old Style" w:eastAsia="Calibri" w:hAnsi="Bookman Old Style" w:cs="Arial"/>
          <w:i/>
          <w:iCs/>
          <w:sz w:val="24"/>
          <w:szCs w:val="24"/>
          <w:lang w:val="es-ES_tradnl"/>
        </w:rPr>
        <w:t xml:space="preserve"> </w:t>
      </w:r>
      <w:proofErr w:type="spellStart"/>
      <w:r w:rsidRPr="00A250F2">
        <w:rPr>
          <w:rFonts w:ascii="Bookman Old Style" w:eastAsia="Calibri" w:hAnsi="Bookman Old Style" w:cs="Arial"/>
          <w:i/>
          <w:iCs/>
          <w:sz w:val="24"/>
          <w:szCs w:val="24"/>
          <w:lang w:val="es-ES_tradnl"/>
        </w:rPr>
        <w:t>fovendo</w:t>
      </w:r>
      <w:proofErr w:type="spellEnd"/>
      <w:r w:rsidRPr="00A250F2">
        <w:rPr>
          <w:rFonts w:ascii="Bookman Old Style" w:eastAsia="Calibri" w:hAnsi="Bookman Old Style" w:cs="Arial"/>
          <w:i/>
          <w:iCs/>
          <w:sz w:val="24"/>
          <w:szCs w:val="24"/>
          <w:lang w:val="es-ES_tradnl"/>
        </w:rPr>
        <w:t xml:space="preserve"> </w:t>
      </w:r>
      <w:proofErr w:type="spellStart"/>
      <w:r w:rsidRPr="00A250F2">
        <w:rPr>
          <w:rFonts w:ascii="Bookman Old Style" w:eastAsia="Calibri" w:hAnsi="Bookman Old Style" w:cs="Arial"/>
          <w:i/>
          <w:iCs/>
          <w:sz w:val="24"/>
          <w:szCs w:val="24"/>
          <w:lang w:val="es-ES_tradnl"/>
        </w:rPr>
        <w:t>contigat</w:t>
      </w:r>
      <w:proofErr w:type="spellEnd"/>
      <w:r w:rsidRPr="00A250F2">
        <w:rPr>
          <w:rFonts w:ascii="Bookman Old Style" w:eastAsia="Calibri" w:hAnsi="Bookman Old Style" w:cs="Arial"/>
          <w:i/>
          <w:iCs/>
          <w:sz w:val="24"/>
          <w:szCs w:val="24"/>
          <w:lang w:val="es-ES_tradnl"/>
        </w:rPr>
        <w:t xml:space="preserve"> </w:t>
      </w:r>
      <w:proofErr w:type="spellStart"/>
      <w:r w:rsidRPr="00A250F2">
        <w:rPr>
          <w:rFonts w:ascii="Bookman Old Style" w:eastAsia="Calibri" w:hAnsi="Bookman Old Style" w:cs="Arial"/>
          <w:i/>
          <w:iCs/>
          <w:sz w:val="24"/>
          <w:szCs w:val="24"/>
          <w:lang w:val="es-ES_tradnl"/>
        </w:rPr>
        <w:t>ne</w:t>
      </w:r>
      <w:proofErr w:type="spellEnd"/>
      <w:r w:rsidRPr="00A250F2">
        <w:rPr>
          <w:rFonts w:ascii="Bookman Old Style" w:eastAsia="Calibri" w:hAnsi="Bookman Old Style" w:cs="Arial"/>
          <w:i/>
          <w:iCs/>
          <w:sz w:val="24"/>
          <w:szCs w:val="24"/>
          <w:lang w:val="es-ES_tradnl"/>
        </w:rPr>
        <w:t xml:space="preserve"> </w:t>
      </w:r>
      <w:proofErr w:type="spellStart"/>
      <w:r w:rsidRPr="00A250F2">
        <w:rPr>
          <w:rFonts w:ascii="Bookman Old Style" w:eastAsia="Calibri" w:hAnsi="Bookman Old Style" w:cs="Arial"/>
          <w:i/>
          <w:iCs/>
          <w:sz w:val="24"/>
          <w:szCs w:val="24"/>
          <w:lang w:val="es-ES_tradnl"/>
        </w:rPr>
        <w:t>vanitates</w:t>
      </w:r>
      <w:proofErr w:type="spellEnd"/>
      <w:r w:rsidRPr="00A250F2">
        <w:rPr>
          <w:rFonts w:ascii="Bookman Old Style" w:eastAsia="Calibri" w:hAnsi="Bookman Old Style" w:cs="Arial"/>
          <w:i/>
          <w:iCs/>
          <w:sz w:val="24"/>
          <w:szCs w:val="24"/>
          <w:lang w:val="es-ES_tradnl"/>
        </w:rPr>
        <w:t xml:space="preserve"> </w:t>
      </w:r>
      <w:proofErr w:type="spellStart"/>
      <w:r w:rsidRPr="00A250F2">
        <w:rPr>
          <w:rFonts w:ascii="Bookman Old Style" w:eastAsia="Calibri" w:hAnsi="Bookman Old Style" w:cs="Arial"/>
          <w:i/>
          <w:iCs/>
          <w:sz w:val="24"/>
          <w:szCs w:val="24"/>
          <w:lang w:val="es-ES_tradnl"/>
        </w:rPr>
        <w:t>hauriat</w:t>
      </w:r>
      <w:proofErr w:type="spellEnd"/>
      <w:r w:rsidRPr="009F0E39">
        <w:rPr>
          <w:rFonts w:ascii="Bookman Old Style" w:eastAsia="Calibri" w:hAnsi="Bookman Old Style" w:cs="Arial"/>
          <w:sz w:val="24"/>
          <w:szCs w:val="24"/>
          <w:lang w:val="es-ES_tradnl"/>
        </w:rPr>
        <w:t xml:space="preserve">” (oración de </w:t>
      </w:r>
      <w:r w:rsidRPr="009F0E39">
        <w:rPr>
          <w:rFonts w:ascii="Bookman Old Style" w:eastAsia="Calibri" w:hAnsi="Bookman Old Style" w:cs="Arial"/>
          <w:i/>
          <w:sz w:val="24"/>
          <w:szCs w:val="24"/>
          <w:lang w:val="es-ES_tradnl"/>
        </w:rPr>
        <w:t>Laudes</w:t>
      </w:r>
      <w:r w:rsidR="00426B9D">
        <w:rPr>
          <w:rFonts w:ascii="Bookman Old Style" w:eastAsia="Calibri" w:hAnsi="Bookman Old Style" w:cs="Arial"/>
          <w:iCs/>
          <w:sz w:val="24"/>
          <w:szCs w:val="24"/>
          <w:lang w:val="es-ES_tradnl"/>
        </w:rPr>
        <w:t xml:space="preserve">; Que Dios proteja mi vista </w:t>
      </w:r>
      <w:r w:rsidR="007A3CA4">
        <w:rPr>
          <w:rFonts w:ascii="Bookman Old Style" w:eastAsia="Calibri" w:hAnsi="Bookman Old Style" w:cs="Arial"/>
          <w:iCs/>
          <w:sz w:val="24"/>
          <w:szCs w:val="24"/>
          <w:lang w:val="es-ES_tradnl"/>
        </w:rPr>
        <w:t>agudizándola</w:t>
      </w:r>
      <w:r w:rsidR="00426B9D">
        <w:rPr>
          <w:rFonts w:ascii="Bookman Old Style" w:eastAsia="Calibri" w:hAnsi="Bookman Old Style" w:cs="Arial"/>
          <w:iCs/>
          <w:sz w:val="24"/>
          <w:szCs w:val="24"/>
          <w:lang w:val="es-ES_tradnl"/>
        </w:rPr>
        <w:t xml:space="preserve"> para que no absorba vanidades</w:t>
      </w:r>
      <w:r w:rsidRPr="009F0E39">
        <w:rPr>
          <w:rFonts w:ascii="Bookman Old Style" w:eastAsia="Calibri" w:hAnsi="Bookman Old Style" w:cs="Arial"/>
          <w:sz w:val="24"/>
          <w:szCs w:val="24"/>
          <w:lang w:val="es-ES_tradnl"/>
        </w:rPr>
        <w:t>)</w:t>
      </w:r>
    </w:p>
    <w:p w14:paraId="34FBE930" w14:textId="3F2DACC1" w:rsidR="00426B9D" w:rsidRDefault="00426B9D" w:rsidP="00DA5A5E">
      <w:pPr>
        <w:spacing w:after="0" w:line="276" w:lineRule="auto"/>
        <w:jc w:val="both"/>
        <w:rPr>
          <w:rFonts w:ascii="Bookman Old Style" w:eastAsia="Calibri" w:hAnsi="Bookman Old Style" w:cs="Arial"/>
          <w:sz w:val="24"/>
          <w:szCs w:val="24"/>
          <w:lang w:val="es-ES_tradnl"/>
        </w:rPr>
      </w:pPr>
    </w:p>
    <w:p w14:paraId="56494B8B" w14:textId="44068BE1" w:rsidR="00426B9D" w:rsidRPr="00426B9D" w:rsidRDefault="00426B9D" w:rsidP="00DA5A5E">
      <w:pPr>
        <w:spacing w:after="0" w:line="276" w:lineRule="auto"/>
        <w:jc w:val="both"/>
        <w:rPr>
          <w:rFonts w:ascii="Bookman Old Style" w:eastAsia="Calibri" w:hAnsi="Bookman Old Style" w:cs="Arial"/>
          <w:i/>
          <w:iCs/>
          <w:sz w:val="24"/>
          <w:szCs w:val="24"/>
          <w:lang w:val="es-ES_tradnl"/>
        </w:rPr>
      </w:pPr>
      <w:r>
        <w:rPr>
          <w:rFonts w:ascii="Bookman Old Style" w:eastAsia="Calibri" w:hAnsi="Bookman Old Style" w:cs="Arial"/>
          <w:i/>
          <w:iCs/>
          <w:sz w:val="24"/>
          <w:szCs w:val="24"/>
          <w:lang w:val="es-ES_tradnl"/>
        </w:rPr>
        <w:t xml:space="preserve">Se impone entonces una </w:t>
      </w:r>
      <w:r w:rsidR="007A3CA4">
        <w:rPr>
          <w:rFonts w:ascii="Bookman Old Style" w:eastAsia="Calibri" w:hAnsi="Bookman Old Style" w:cs="Arial"/>
          <w:i/>
          <w:iCs/>
          <w:sz w:val="24"/>
          <w:szCs w:val="24"/>
          <w:lang w:val="es-ES_tradnl"/>
        </w:rPr>
        <w:t>primacía</w:t>
      </w:r>
      <w:r>
        <w:rPr>
          <w:rFonts w:ascii="Bookman Old Style" w:eastAsia="Calibri" w:hAnsi="Bookman Old Style" w:cs="Arial"/>
          <w:i/>
          <w:iCs/>
          <w:sz w:val="24"/>
          <w:szCs w:val="24"/>
          <w:lang w:val="es-ES_tradnl"/>
        </w:rPr>
        <w:t xml:space="preserve"> de la contemplación, de la mirada atenta. Prestar atención al orden sagrado de la vida para poder realizarnos a nosotros mismos. De ahí que haya que agudizar la mirada</w:t>
      </w:r>
      <w:r w:rsidR="00CC67EE">
        <w:rPr>
          <w:rFonts w:ascii="Bookman Old Style" w:eastAsia="Calibri" w:hAnsi="Bookman Old Style" w:cs="Arial"/>
          <w:i/>
          <w:iCs/>
          <w:sz w:val="24"/>
          <w:szCs w:val="24"/>
          <w:lang w:val="es-ES_tradnl"/>
        </w:rPr>
        <w:t xml:space="preserve"> para no ser confundidos.</w:t>
      </w:r>
    </w:p>
    <w:p w14:paraId="5014D06A" w14:textId="23E5C668" w:rsidR="00182143" w:rsidRPr="009F0E39" w:rsidRDefault="00182143" w:rsidP="00DA5A5E">
      <w:pPr>
        <w:spacing w:after="0" w:line="276" w:lineRule="auto"/>
        <w:contextualSpacing/>
        <w:jc w:val="both"/>
        <w:rPr>
          <w:rFonts w:ascii="Bookman Old Style" w:eastAsia="Calibri" w:hAnsi="Bookman Old Style" w:cs="Arial"/>
          <w:sz w:val="24"/>
          <w:szCs w:val="24"/>
        </w:rPr>
      </w:pPr>
    </w:p>
    <w:p w14:paraId="25325EEC" w14:textId="149C894A" w:rsidR="002D7F2E" w:rsidRPr="007A3CA4" w:rsidRDefault="00375C44" w:rsidP="00DA5A5E">
      <w:pPr>
        <w:spacing w:after="0" w:line="276" w:lineRule="auto"/>
        <w:contextualSpacing/>
        <w:jc w:val="both"/>
        <w:rPr>
          <w:rFonts w:ascii="Bookman Old Style" w:eastAsia="Calibri" w:hAnsi="Bookman Old Style" w:cs="Arial"/>
          <w:sz w:val="24"/>
          <w:szCs w:val="24"/>
        </w:rPr>
      </w:pPr>
      <w:r>
        <w:rPr>
          <w:rFonts w:ascii="Bookman Old Style" w:eastAsia="Calibri" w:hAnsi="Bookman Old Style" w:cs="Arial"/>
          <w:sz w:val="24"/>
          <w:szCs w:val="24"/>
        </w:rPr>
        <w:t>5)</w:t>
      </w:r>
      <w:r w:rsidR="00182143" w:rsidRPr="009F0E39">
        <w:rPr>
          <w:rFonts w:ascii="Bookman Old Style" w:eastAsia="Calibri" w:hAnsi="Bookman Old Style" w:cs="Arial"/>
          <w:sz w:val="24"/>
          <w:szCs w:val="24"/>
        </w:rPr>
        <w:t xml:space="preserve"> </w:t>
      </w:r>
      <w:r w:rsidR="00A250F2" w:rsidRPr="009F0E39">
        <w:rPr>
          <w:rFonts w:ascii="Bookman Old Style" w:eastAsia="Calibri" w:hAnsi="Bookman Old Style" w:cs="Arial"/>
          <w:sz w:val="24"/>
          <w:szCs w:val="24"/>
          <w:lang w:val="es-ES_tradnl"/>
        </w:rPr>
        <w:t>San Máximo el Confesor</w:t>
      </w:r>
      <w:r w:rsidR="00A250F2" w:rsidRPr="009F0E39">
        <w:rPr>
          <w:rFonts w:ascii="Bookman Old Style" w:eastAsia="Calibri" w:hAnsi="Bookman Old Style" w:cs="Arial"/>
          <w:i/>
          <w:sz w:val="24"/>
          <w:szCs w:val="24"/>
          <w:lang w:val="es-ES_tradnl"/>
        </w:rPr>
        <w:t xml:space="preserve"> Ambigua, </w:t>
      </w:r>
      <w:r w:rsidR="00A250F2" w:rsidRPr="009F0E39">
        <w:rPr>
          <w:rFonts w:ascii="Bookman Old Style" w:eastAsia="Calibri" w:hAnsi="Bookman Old Style" w:cs="Arial"/>
          <w:sz w:val="24"/>
          <w:szCs w:val="24"/>
          <w:lang w:val="es-ES_tradnl"/>
        </w:rPr>
        <w:t>91, 1076 A</w:t>
      </w:r>
      <w:bookmarkStart w:id="1" w:name="_Hlk109728866"/>
      <w:r w:rsidR="007A3CA4">
        <w:rPr>
          <w:rFonts w:ascii="Bookman Old Style" w:eastAsia="Calibri" w:hAnsi="Bookman Old Style" w:cs="Arial"/>
          <w:sz w:val="24"/>
          <w:szCs w:val="24"/>
          <w:lang w:val="es-ES_tradnl"/>
        </w:rPr>
        <w:t>:</w:t>
      </w:r>
      <w:r w:rsidR="007A3CA4">
        <w:rPr>
          <w:rFonts w:ascii="Bookman Old Style" w:eastAsia="Calibri" w:hAnsi="Bookman Old Style" w:cs="Arial"/>
          <w:sz w:val="24"/>
          <w:szCs w:val="24"/>
        </w:rPr>
        <w:t xml:space="preserve"> </w:t>
      </w:r>
      <w:r w:rsidR="002D7F2E" w:rsidRPr="009F0E39">
        <w:rPr>
          <w:rFonts w:ascii="Bookman Old Style" w:eastAsia="Calibri" w:hAnsi="Bookman Old Style" w:cs="Arial"/>
          <w:sz w:val="24"/>
          <w:szCs w:val="24"/>
          <w:lang w:val="es-ES_tradnl"/>
        </w:rPr>
        <w:t>“La esencia de una cosa está constituida en verdad y únicamente por potencia de actuación (</w:t>
      </w:r>
      <w:proofErr w:type="spellStart"/>
      <w:r w:rsidR="002D7F2E" w:rsidRPr="009F0E39">
        <w:rPr>
          <w:rFonts w:ascii="Bookman Old Style" w:eastAsia="Calibri" w:hAnsi="Bookman Old Style" w:cs="Arial"/>
          <w:i/>
          <w:sz w:val="24"/>
          <w:szCs w:val="24"/>
          <w:lang w:val="es-ES_tradnl"/>
        </w:rPr>
        <w:t>systatiké</w:t>
      </w:r>
      <w:proofErr w:type="spellEnd"/>
      <w:r w:rsidR="002D7F2E" w:rsidRPr="009F0E39">
        <w:rPr>
          <w:rFonts w:ascii="Bookman Old Style" w:eastAsia="Calibri" w:hAnsi="Bookman Old Style" w:cs="Arial"/>
          <w:sz w:val="24"/>
          <w:szCs w:val="24"/>
          <w:lang w:val="es-ES_tradnl"/>
        </w:rPr>
        <w:t xml:space="preserve"> </w:t>
      </w:r>
      <w:proofErr w:type="spellStart"/>
      <w:r w:rsidR="002D7F2E" w:rsidRPr="009F0E39">
        <w:rPr>
          <w:rFonts w:ascii="Bookman Old Style" w:eastAsia="Calibri" w:hAnsi="Bookman Old Style" w:cs="Arial"/>
          <w:i/>
          <w:sz w:val="24"/>
          <w:szCs w:val="24"/>
          <w:lang w:val="es-ES_tradnl"/>
        </w:rPr>
        <w:t>dýnamis</w:t>
      </w:r>
      <w:proofErr w:type="spellEnd"/>
      <w:r w:rsidR="002D7F2E" w:rsidRPr="009F0E39">
        <w:rPr>
          <w:rFonts w:ascii="Bookman Old Style" w:eastAsia="Calibri" w:hAnsi="Bookman Old Style" w:cs="Arial"/>
          <w:sz w:val="24"/>
          <w:szCs w:val="24"/>
          <w:lang w:val="es-ES_tradnl"/>
        </w:rPr>
        <w:t>) que se puede llamar también su actividad natural (</w:t>
      </w:r>
      <w:proofErr w:type="spellStart"/>
      <w:r w:rsidR="002D7F2E" w:rsidRPr="009F0E39">
        <w:rPr>
          <w:rFonts w:ascii="Bookman Old Style" w:eastAsia="Calibri" w:hAnsi="Bookman Old Style" w:cs="Arial"/>
          <w:i/>
          <w:sz w:val="24"/>
          <w:szCs w:val="24"/>
          <w:lang w:val="es-ES_tradnl"/>
        </w:rPr>
        <w:t>physiké</w:t>
      </w:r>
      <w:proofErr w:type="spellEnd"/>
      <w:r w:rsidR="002D7F2E" w:rsidRPr="009F0E39">
        <w:rPr>
          <w:rFonts w:ascii="Bookman Old Style" w:eastAsia="Calibri" w:hAnsi="Bookman Old Style" w:cs="Arial"/>
          <w:sz w:val="24"/>
          <w:szCs w:val="24"/>
          <w:lang w:val="es-ES_tradnl"/>
        </w:rPr>
        <w:t xml:space="preserve"> </w:t>
      </w:r>
      <w:proofErr w:type="spellStart"/>
      <w:r w:rsidR="002D7F2E" w:rsidRPr="009F0E39">
        <w:rPr>
          <w:rFonts w:ascii="Bookman Old Style" w:eastAsia="Calibri" w:hAnsi="Bookman Old Style" w:cs="Arial"/>
          <w:i/>
          <w:sz w:val="24"/>
          <w:szCs w:val="24"/>
          <w:lang w:val="es-ES_tradnl"/>
        </w:rPr>
        <w:t>enérgeia</w:t>
      </w:r>
      <w:proofErr w:type="spellEnd"/>
      <w:r w:rsidR="002D7F2E" w:rsidRPr="009F0E39">
        <w:rPr>
          <w:rFonts w:ascii="Bookman Old Style" w:eastAsia="Calibri" w:hAnsi="Bookman Old Style" w:cs="Arial"/>
          <w:sz w:val="24"/>
          <w:szCs w:val="24"/>
          <w:lang w:val="es-ES_tradnl"/>
        </w:rPr>
        <w:t xml:space="preserve">). La esencia está caracterizada precisamente mediante ella, porque ella no es sino un movimiento </w:t>
      </w:r>
      <w:proofErr w:type="spellStart"/>
      <w:r w:rsidR="002D7F2E" w:rsidRPr="009F0E39">
        <w:rPr>
          <w:rFonts w:ascii="Bookman Old Style" w:eastAsia="Calibri" w:hAnsi="Bookman Old Style" w:cs="Arial"/>
          <w:sz w:val="24"/>
          <w:szCs w:val="24"/>
          <w:lang w:val="es-ES_tradnl"/>
        </w:rPr>
        <w:t>especificante</w:t>
      </w:r>
      <w:proofErr w:type="spellEnd"/>
      <w:r w:rsidR="002D7F2E" w:rsidRPr="009F0E39">
        <w:rPr>
          <w:rFonts w:ascii="Bookman Old Style" w:eastAsia="Calibri" w:hAnsi="Bookman Old Style" w:cs="Arial"/>
          <w:sz w:val="24"/>
          <w:szCs w:val="24"/>
          <w:lang w:val="es-ES_tradnl"/>
        </w:rPr>
        <w:t xml:space="preserve"> (</w:t>
      </w:r>
      <w:proofErr w:type="spellStart"/>
      <w:r w:rsidR="002D7F2E" w:rsidRPr="009F0E39">
        <w:rPr>
          <w:rFonts w:ascii="Bookman Old Style" w:eastAsia="Calibri" w:hAnsi="Bookman Old Style" w:cs="Arial"/>
          <w:i/>
          <w:sz w:val="24"/>
          <w:szCs w:val="24"/>
          <w:lang w:val="es-ES_tradnl"/>
        </w:rPr>
        <w:t>eidopoiós</w:t>
      </w:r>
      <w:proofErr w:type="spellEnd"/>
      <w:r w:rsidR="002D7F2E" w:rsidRPr="009F0E39">
        <w:rPr>
          <w:rFonts w:ascii="Bookman Old Style" w:eastAsia="Calibri" w:hAnsi="Bookman Old Style" w:cs="Arial"/>
          <w:sz w:val="24"/>
          <w:szCs w:val="24"/>
          <w:lang w:val="es-ES_tradnl"/>
        </w:rPr>
        <w:t xml:space="preserve"> </w:t>
      </w:r>
      <w:proofErr w:type="spellStart"/>
      <w:r w:rsidR="002D7F2E" w:rsidRPr="009F0E39">
        <w:rPr>
          <w:rFonts w:ascii="Bookman Old Style" w:eastAsia="Calibri" w:hAnsi="Bookman Old Style" w:cs="Arial"/>
          <w:i/>
          <w:sz w:val="24"/>
          <w:szCs w:val="24"/>
          <w:lang w:val="es-ES_tradnl"/>
        </w:rPr>
        <w:t>kínesis</w:t>
      </w:r>
      <w:proofErr w:type="spellEnd"/>
      <w:r w:rsidR="002D7F2E" w:rsidRPr="009F0E39">
        <w:rPr>
          <w:rFonts w:ascii="Bookman Old Style" w:eastAsia="Calibri" w:hAnsi="Bookman Old Style" w:cs="Arial"/>
          <w:sz w:val="24"/>
          <w:szCs w:val="24"/>
          <w:lang w:val="es-ES_tradnl"/>
        </w:rPr>
        <w:t xml:space="preserve">). Esta es su propiedad más general que abarca toda otra particularidad y fuera de la cual no hay sino la nada </w:t>
      </w:r>
      <w:r>
        <w:rPr>
          <w:rFonts w:ascii="Bookman Old Style" w:eastAsia="Calibri" w:hAnsi="Bookman Old Style" w:cs="Arial"/>
          <w:sz w:val="24"/>
          <w:szCs w:val="24"/>
          <w:lang w:val="es-ES_tradnl"/>
        </w:rPr>
        <w:t>[</w:t>
      </w:r>
      <w:r w:rsidR="002D7F2E" w:rsidRPr="009F0E39">
        <w:rPr>
          <w:rFonts w:ascii="Bookman Old Style" w:eastAsia="Calibri" w:hAnsi="Bookman Old Style" w:cs="Arial"/>
          <w:sz w:val="24"/>
          <w:szCs w:val="24"/>
          <w:lang w:val="es-ES_tradnl"/>
        </w:rPr>
        <w:t>…</w:t>
      </w:r>
      <w:r>
        <w:rPr>
          <w:rFonts w:ascii="Bookman Old Style" w:eastAsia="Calibri" w:hAnsi="Bookman Old Style" w:cs="Arial"/>
          <w:sz w:val="24"/>
          <w:szCs w:val="24"/>
          <w:lang w:val="es-ES_tradnl"/>
        </w:rPr>
        <w:t>]</w:t>
      </w:r>
      <w:r w:rsidR="002D7F2E" w:rsidRPr="009F0E39">
        <w:rPr>
          <w:rFonts w:ascii="Bookman Old Style" w:eastAsia="Calibri" w:hAnsi="Bookman Old Style" w:cs="Arial"/>
          <w:sz w:val="24"/>
          <w:szCs w:val="24"/>
          <w:lang w:val="es-ES_tradnl"/>
        </w:rPr>
        <w:t xml:space="preserve"> que no posee ni esencia, ni movimiento.”</w:t>
      </w:r>
    </w:p>
    <w:p w14:paraId="54DDE445" w14:textId="44364CE8" w:rsidR="00CC67EE" w:rsidRDefault="00CC67EE" w:rsidP="00DA5A5E">
      <w:pPr>
        <w:spacing w:after="0" w:line="276" w:lineRule="auto"/>
        <w:contextualSpacing/>
        <w:jc w:val="both"/>
        <w:rPr>
          <w:rFonts w:ascii="Bookman Old Style" w:eastAsia="Calibri" w:hAnsi="Bookman Old Style" w:cs="Arial"/>
          <w:sz w:val="24"/>
          <w:szCs w:val="24"/>
          <w:lang w:val="es-ES_tradnl"/>
        </w:rPr>
      </w:pPr>
    </w:p>
    <w:p w14:paraId="72313EB0" w14:textId="7711F9C9" w:rsidR="00CC67EE" w:rsidRPr="00CC67EE" w:rsidRDefault="00CC67EE" w:rsidP="00DA5A5E">
      <w:pPr>
        <w:spacing w:after="0" w:line="276" w:lineRule="auto"/>
        <w:contextualSpacing/>
        <w:jc w:val="both"/>
        <w:rPr>
          <w:rFonts w:ascii="Bookman Old Style" w:eastAsia="Calibri" w:hAnsi="Bookman Old Style" w:cs="Arial"/>
          <w:i/>
          <w:iCs/>
          <w:sz w:val="24"/>
          <w:szCs w:val="24"/>
        </w:rPr>
      </w:pPr>
      <w:r>
        <w:rPr>
          <w:rFonts w:ascii="Bookman Old Style" w:eastAsia="Calibri" w:hAnsi="Bookman Old Style" w:cs="Arial"/>
          <w:i/>
          <w:iCs/>
          <w:sz w:val="24"/>
          <w:szCs w:val="24"/>
          <w:lang w:val="es-ES_tradnl"/>
        </w:rPr>
        <w:lastRenderedPageBreak/>
        <w:t xml:space="preserve">Lo que está en juego es la realización del sentido de la propia vida. El desarrollo de las posibilidades personales contenidas en la esencia. Es importante conocerse a sí mismo. No ajustarse a modelos que no tienen que ver con lo propio. </w:t>
      </w:r>
      <w:r w:rsidR="007A3CA4">
        <w:rPr>
          <w:rFonts w:ascii="Bookman Old Style" w:eastAsia="Calibri" w:hAnsi="Bookman Old Style" w:cs="Arial"/>
          <w:i/>
          <w:iCs/>
          <w:sz w:val="24"/>
          <w:szCs w:val="24"/>
          <w:lang w:val="es-ES_tradnl"/>
        </w:rPr>
        <w:t>Si no</w:t>
      </w:r>
      <w:r>
        <w:rPr>
          <w:rFonts w:ascii="Bookman Old Style" w:eastAsia="Calibri" w:hAnsi="Bookman Old Style" w:cs="Arial"/>
          <w:i/>
          <w:iCs/>
          <w:sz w:val="24"/>
          <w:szCs w:val="24"/>
          <w:lang w:val="es-ES_tradnl"/>
        </w:rPr>
        <w:t>, crecer desde a propia raíz.</w:t>
      </w:r>
    </w:p>
    <w:bookmarkEnd w:id="1"/>
    <w:p w14:paraId="243CDA36" w14:textId="77777777" w:rsidR="00182143" w:rsidRPr="009F0E39" w:rsidRDefault="00182143" w:rsidP="00DA5A5E">
      <w:pPr>
        <w:pStyle w:val="Prrafodelista"/>
        <w:ind w:left="0"/>
        <w:jc w:val="both"/>
        <w:rPr>
          <w:rFonts w:ascii="Bookman Old Style" w:hAnsi="Bookman Old Style" w:cs="Arial"/>
          <w:sz w:val="24"/>
          <w:szCs w:val="24"/>
        </w:rPr>
      </w:pPr>
    </w:p>
    <w:p w14:paraId="25030603" w14:textId="096347D6" w:rsidR="00182143" w:rsidRDefault="00A022D2" w:rsidP="00DA5A5E">
      <w:pPr>
        <w:pStyle w:val="Prrafodelista"/>
        <w:ind w:left="0"/>
        <w:jc w:val="both"/>
        <w:rPr>
          <w:rFonts w:ascii="Bookman Old Style" w:hAnsi="Bookman Old Style" w:cs="Arial"/>
          <w:sz w:val="24"/>
          <w:szCs w:val="24"/>
        </w:rPr>
      </w:pPr>
      <w:r>
        <w:rPr>
          <w:rFonts w:ascii="Bookman Old Style" w:hAnsi="Bookman Old Style" w:cs="Arial"/>
          <w:sz w:val="24"/>
          <w:szCs w:val="24"/>
        </w:rPr>
        <w:t xml:space="preserve">6) </w:t>
      </w:r>
      <w:r w:rsidR="00182143" w:rsidRPr="009F0E39">
        <w:rPr>
          <w:rFonts w:ascii="Bookman Old Style" w:hAnsi="Bookman Old Style" w:cs="Arial"/>
          <w:sz w:val="24"/>
          <w:szCs w:val="24"/>
        </w:rPr>
        <w:t xml:space="preserve">Pureza de intenciones: </w:t>
      </w:r>
      <w:r w:rsidR="002D7F2E" w:rsidRPr="009F0E39">
        <w:rPr>
          <w:rFonts w:ascii="Bookman Old Style" w:hAnsi="Bookman Old Style" w:cs="Arial"/>
          <w:sz w:val="24"/>
          <w:szCs w:val="24"/>
        </w:rPr>
        <w:t>“</w:t>
      </w:r>
      <w:proofErr w:type="spellStart"/>
      <w:r w:rsidR="002D7F2E" w:rsidRPr="009F0E39">
        <w:rPr>
          <w:rFonts w:ascii="Bookman Old Style" w:hAnsi="Bookman Old Style" w:cs="Arial"/>
          <w:sz w:val="24"/>
          <w:szCs w:val="24"/>
        </w:rPr>
        <w:t>Quidquid</w:t>
      </w:r>
      <w:proofErr w:type="spellEnd"/>
      <w:r w:rsidR="002D7F2E" w:rsidRPr="009F0E39">
        <w:rPr>
          <w:rFonts w:ascii="Bookman Old Style" w:hAnsi="Bookman Old Style" w:cs="Arial"/>
          <w:sz w:val="24"/>
          <w:szCs w:val="24"/>
        </w:rPr>
        <w:t xml:space="preserve"> </w:t>
      </w:r>
      <w:proofErr w:type="spellStart"/>
      <w:r w:rsidR="002D7F2E" w:rsidRPr="009F0E39">
        <w:rPr>
          <w:rFonts w:ascii="Bookman Old Style" w:hAnsi="Bookman Old Style" w:cs="Arial"/>
          <w:sz w:val="24"/>
          <w:szCs w:val="24"/>
        </w:rPr>
        <w:t>agis</w:t>
      </w:r>
      <w:proofErr w:type="spellEnd"/>
      <w:r w:rsidR="002D7F2E" w:rsidRPr="009F0E39">
        <w:rPr>
          <w:rFonts w:ascii="Bookman Old Style" w:hAnsi="Bookman Old Style" w:cs="Arial"/>
          <w:sz w:val="24"/>
          <w:szCs w:val="24"/>
        </w:rPr>
        <w:t xml:space="preserve"> </w:t>
      </w:r>
      <w:proofErr w:type="spellStart"/>
      <w:r w:rsidR="002D7F2E" w:rsidRPr="009F0E39">
        <w:rPr>
          <w:rFonts w:ascii="Bookman Old Style" w:hAnsi="Bookman Old Style" w:cs="Arial"/>
          <w:sz w:val="24"/>
          <w:szCs w:val="24"/>
        </w:rPr>
        <w:t>prudenter</w:t>
      </w:r>
      <w:proofErr w:type="spellEnd"/>
      <w:r w:rsidR="002D7F2E" w:rsidRPr="009F0E39">
        <w:rPr>
          <w:rFonts w:ascii="Bookman Old Style" w:hAnsi="Bookman Old Style" w:cs="Arial"/>
          <w:sz w:val="24"/>
          <w:szCs w:val="24"/>
        </w:rPr>
        <w:t xml:space="preserve"> </w:t>
      </w:r>
      <w:proofErr w:type="spellStart"/>
      <w:r w:rsidR="002D7F2E" w:rsidRPr="009F0E39">
        <w:rPr>
          <w:rFonts w:ascii="Bookman Old Style" w:hAnsi="Bookman Old Style" w:cs="Arial"/>
          <w:sz w:val="24"/>
          <w:szCs w:val="24"/>
        </w:rPr>
        <w:t>agis</w:t>
      </w:r>
      <w:proofErr w:type="spellEnd"/>
      <w:r w:rsidR="002D7F2E" w:rsidRPr="009F0E39">
        <w:rPr>
          <w:rFonts w:ascii="Bookman Old Style" w:hAnsi="Bookman Old Style" w:cs="Arial"/>
          <w:sz w:val="24"/>
          <w:szCs w:val="24"/>
        </w:rPr>
        <w:t xml:space="preserve"> et réspice </w:t>
      </w:r>
      <w:proofErr w:type="spellStart"/>
      <w:r w:rsidR="002D7F2E" w:rsidRPr="009F0E39">
        <w:rPr>
          <w:rFonts w:ascii="Bookman Old Style" w:hAnsi="Bookman Old Style" w:cs="Arial"/>
          <w:sz w:val="24"/>
          <w:szCs w:val="24"/>
        </w:rPr>
        <w:t>finem</w:t>
      </w:r>
      <w:proofErr w:type="spellEnd"/>
      <w:r w:rsidR="002D7F2E" w:rsidRPr="009F0E39">
        <w:rPr>
          <w:rFonts w:ascii="Bookman Old Style" w:hAnsi="Bookman Old Style" w:cs="Arial"/>
          <w:sz w:val="24"/>
          <w:szCs w:val="24"/>
        </w:rPr>
        <w:t xml:space="preserve">”. </w:t>
      </w:r>
      <w:r w:rsidR="00CC67EE">
        <w:rPr>
          <w:rFonts w:ascii="Bookman Old Style" w:hAnsi="Bookman Old Style" w:cs="Arial"/>
          <w:sz w:val="24"/>
          <w:szCs w:val="24"/>
        </w:rPr>
        <w:t xml:space="preserve">(Lo que hagas, </w:t>
      </w:r>
      <w:proofErr w:type="spellStart"/>
      <w:r w:rsidR="00CC67EE">
        <w:rPr>
          <w:rFonts w:ascii="Bookman Old Style" w:hAnsi="Bookman Old Style" w:cs="Arial"/>
          <w:sz w:val="24"/>
          <w:szCs w:val="24"/>
        </w:rPr>
        <w:t>hazolo</w:t>
      </w:r>
      <w:proofErr w:type="spellEnd"/>
      <w:r w:rsidR="00CC67EE">
        <w:rPr>
          <w:rFonts w:ascii="Bookman Old Style" w:hAnsi="Bookman Old Style" w:cs="Arial"/>
          <w:sz w:val="24"/>
          <w:szCs w:val="24"/>
        </w:rPr>
        <w:t xml:space="preserve"> de modo prudente y mira atrás el fin)</w:t>
      </w:r>
    </w:p>
    <w:p w14:paraId="40C79444" w14:textId="77777777" w:rsidR="00947C73" w:rsidRDefault="00947C73" w:rsidP="00DA5A5E">
      <w:pPr>
        <w:pStyle w:val="Prrafodelista"/>
        <w:ind w:left="0"/>
        <w:jc w:val="both"/>
        <w:rPr>
          <w:rFonts w:ascii="Bookman Old Style" w:hAnsi="Bookman Old Style" w:cs="Arial"/>
          <w:sz w:val="24"/>
          <w:szCs w:val="24"/>
        </w:rPr>
      </w:pPr>
    </w:p>
    <w:p w14:paraId="18806EFB" w14:textId="1A1AAEB3" w:rsidR="00CC67EE" w:rsidRPr="007A3CA4" w:rsidRDefault="007A3CA4" w:rsidP="00DA5A5E">
      <w:pPr>
        <w:pStyle w:val="Prrafodelista"/>
        <w:ind w:left="0"/>
        <w:jc w:val="both"/>
        <w:rPr>
          <w:rFonts w:ascii="Bookman Old Style" w:hAnsi="Bookman Old Style" w:cs="Arial"/>
          <w:i/>
          <w:iCs/>
          <w:sz w:val="24"/>
          <w:szCs w:val="24"/>
        </w:rPr>
      </w:pPr>
      <w:r>
        <w:rPr>
          <w:rFonts w:ascii="Bookman Old Style" w:hAnsi="Bookman Old Style" w:cs="Arial"/>
          <w:i/>
          <w:iCs/>
          <w:sz w:val="24"/>
          <w:szCs w:val="24"/>
        </w:rPr>
        <w:t xml:space="preserve">Vigilar las propias intenciones. Tomar </w:t>
      </w:r>
      <w:r w:rsidRPr="007A3CA4">
        <w:rPr>
          <w:rFonts w:ascii="Bookman Old Style" w:hAnsi="Bookman Old Style" w:cs="Arial"/>
          <w:i/>
          <w:iCs/>
          <w:sz w:val="24"/>
          <w:szCs w:val="24"/>
        </w:rPr>
        <w:t>conscien</w:t>
      </w:r>
      <w:r>
        <w:rPr>
          <w:rFonts w:ascii="Bookman Old Style" w:hAnsi="Bookman Old Style" w:cs="Arial"/>
          <w:i/>
          <w:iCs/>
          <w:sz w:val="24"/>
          <w:szCs w:val="24"/>
        </w:rPr>
        <w:t>cia</w:t>
      </w:r>
      <w:r w:rsidR="00CC67EE" w:rsidRPr="007A3CA4">
        <w:rPr>
          <w:rFonts w:ascii="Bookman Old Style" w:hAnsi="Bookman Old Style" w:cs="Arial"/>
          <w:i/>
          <w:iCs/>
          <w:sz w:val="24"/>
          <w:szCs w:val="24"/>
        </w:rPr>
        <w:t xml:space="preserve"> de qué es lo que nos mueve, qué es lo que perseguimos, a dónde nos lleva. No hay que dejarse seducir por los esquemas del siglo porque corremos el riesgo de malgastar nuestro tiempo de vida.</w:t>
      </w:r>
    </w:p>
    <w:p w14:paraId="2CCA51C1" w14:textId="77777777" w:rsidR="00182143" w:rsidRPr="007A3CA4" w:rsidRDefault="00182143" w:rsidP="00DA5A5E">
      <w:pPr>
        <w:pStyle w:val="Prrafodelista"/>
        <w:ind w:left="0"/>
        <w:jc w:val="both"/>
        <w:rPr>
          <w:rFonts w:ascii="Bookman Old Style" w:hAnsi="Bookman Old Style" w:cs="Arial"/>
          <w:i/>
          <w:iCs/>
          <w:sz w:val="24"/>
          <w:szCs w:val="24"/>
        </w:rPr>
      </w:pPr>
    </w:p>
    <w:p w14:paraId="09FECD5B" w14:textId="1003C3A2" w:rsidR="002D7F2E" w:rsidRPr="009F0E39" w:rsidRDefault="00043FD9" w:rsidP="00DA5A5E">
      <w:pPr>
        <w:pStyle w:val="Prrafodelista"/>
        <w:ind w:left="0"/>
        <w:jc w:val="both"/>
        <w:rPr>
          <w:rFonts w:ascii="Bookman Old Style" w:hAnsi="Bookman Old Style" w:cs="Arial"/>
          <w:sz w:val="24"/>
          <w:szCs w:val="24"/>
        </w:rPr>
      </w:pPr>
      <w:r>
        <w:rPr>
          <w:rFonts w:ascii="Bookman Old Style" w:hAnsi="Bookman Old Style" w:cs="Arial"/>
          <w:sz w:val="24"/>
          <w:szCs w:val="24"/>
        </w:rPr>
        <w:t xml:space="preserve">7) </w:t>
      </w:r>
      <w:r w:rsidR="00A250F2" w:rsidRPr="009F0E39">
        <w:rPr>
          <w:rFonts w:ascii="Bookman Old Style" w:hAnsi="Bookman Old Style" w:cs="Arial"/>
          <w:sz w:val="24"/>
          <w:szCs w:val="24"/>
        </w:rPr>
        <w:t>Jorge Guillén sobre García Lorca</w:t>
      </w:r>
      <w:r w:rsidR="00A250F2">
        <w:rPr>
          <w:rFonts w:ascii="Bookman Old Style" w:hAnsi="Bookman Old Style" w:cs="Arial"/>
          <w:sz w:val="24"/>
          <w:szCs w:val="24"/>
        </w:rPr>
        <w:t>:</w:t>
      </w:r>
      <w:r w:rsidR="00182143" w:rsidRPr="009F0E39">
        <w:rPr>
          <w:rFonts w:ascii="Bookman Old Style" w:hAnsi="Bookman Old Style" w:cs="Arial"/>
          <w:sz w:val="24"/>
          <w:szCs w:val="24"/>
        </w:rPr>
        <w:t xml:space="preserve"> irradiación</w:t>
      </w:r>
      <w:r w:rsidR="00A250F2">
        <w:rPr>
          <w:rFonts w:ascii="Bookman Old Style" w:hAnsi="Bookman Old Style" w:cs="Arial"/>
          <w:sz w:val="24"/>
          <w:szCs w:val="24"/>
        </w:rPr>
        <w:t xml:space="preserve"> y envío</w:t>
      </w:r>
    </w:p>
    <w:p w14:paraId="0F18D2E9" w14:textId="77777777" w:rsidR="002D7F2E" w:rsidRPr="009F0E39" w:rsidRDefault="002D7F2E" w:rsidP="00DA5A5E">
      <w:pPr>
        <w:pStyle w:val="Prrafodelista"/>
        <w:jc w:val="both"/>
        <w:rPr>
          <w:rFonts w:ascii="Bookman Old Style" w:hAnsi="Bookman Old Style" w:cs="Arial"/>
          <w:sz w:val="24"/>
          <w:szCs w:val="24"/>
        </w:rPr>
      </w:pPr>
    </w:p>
    <w:p w14:paraId="465FE69F" w14:textId="77777777" w:rsidR="002D7F2E" w:rsidRPr="009F0E39" w:rsidRDefault="002D7F2E" w:rsidP="00DA5A5E">
      <w:pPr>
        <w:pStyle w:val="Prrafodelista"/>
        <w:ind w:left="0"/>
        <w:jc w:val="both"/>
        <w:rPr>
          <w:rFonts w:ascii="Bookman Old Style" w:hAnsi="Bookman Old Style" w:cs="Arial"/>
          <w:sz w:val="24"/>
          <w:szCs w:val="24"/>
        </w:rPr>
      </w:pPr>
      <w:bookmarkStart w:id="2" w:name="_Hlk109728936"/>
      <w:r w:rsidRPr="009F0E39">
        <w:rPr>
          <w:rFonts w:ascii="Bookman Old Style" w:hAnsi="Bookman Old Style" w:cs="Arial"/>
          <w:sz w:val="24"/>
          <w:szCs w:val="24"/>
        </w:rPr>
        <w:t xml:space="preserve">“Junto al poeta –y no sólo en su poesía- </w:t>
      </w:r>
    </w:p>
    <w:p w14:paraId="681F4185" w14:textId="77777777" w:rsidR="002D7F2E" w:rsidRPr="009F0E39" w:rsidRDefault="002D7F2E" w:rsidP="00DA5A5E">
      <w:pPr>
        <w:pStyle w:val="Prrafodelista"/>
        <w:ind w:left="0"/>
        <w:jc w:val="both"/>
        <w:rPr>
          <w:rFonts w:ascii="Bookman Old Style" w:hAnsi="Bookman Old Style" w:cs="Arial"/>
          <w:sz w:val="24"/>
          <w:szCs w:val="24"/>
        </w:rPr>
      </w:pPr>
      <w:r w:rsidRPr="009F0E39">
        <w:rPr>
          <w:rFonts w:ascii="Bookman Old Style" w:hAnsi="Bookman Old Style" w:cs="Arial"/>
          <w:sz w:val="24"/>
          <w:szCs w:val="24"/>
        </w:rPr>
        <w:t>Se respiraba un aura que él iluminaba con su propia luz.</w:t>
      </w:r>
    </w:p>
    <w:p w14:paraId="12216A67" w14:textId="77777777" w:rsidR="002D7F2E" w:rsidRPr="009F0E39" w:rsidRDefault="002D7F2E" w:rsidP="00DA5A5E">
      <w:pPr>
        <w:pStyle w:val="Prrafodelista"/>
        <w:ind w:left="0"/>
        <w:jc w:val="both"/>
        <w:rPr>
          <w:rFonts w:ascii="Bookman Old Style" w:hAnsi="Bookman Old Style" w:cs="Arial"/>
          <w:sz w:val="24"/>
          <w:szCs w:val="24"/>
        </w:rPr>
      </w:pPr>
      <w:r w:rsidRPr="009F0E39">
        <w:rPr>
          <w:rFonts w:ascii="Bookman Old Style" w:hAnsi="Bookman Old Style" w:cs="Arial"/>
          <w:sz w:val="24"/>
          <w:szCs w:val="24"/>
        </w:rPr>
        <w:t>Entonces no hacía frio de invierno ni calor de verano:</w:t>
      </w:r>
    </w:p>
    <w:p w14:paraId="26FBB827" w14:textId="77777777" w:rsidR="002D7F2E" w:rsidRPr="009F0E39" w:rsidRDefault="002D7F2E" w:rsidP="00DA5A5E">
      <w:pPr>
        <w:pStyle w:val="Prrafodelista"/>
        <w:ind w:left="0"/>
        <w:jc w:val="both"/>
        <w:rPr>
          <w:rFonts w:ascii="Bookman Old Style" w:hAnsi="Bookman Old Style" w:cs="Arial"/>
          <w:sz w:val="24"/>
          <w:szCs w:val="24"/>
        </w:rPr>
      </w:pPr>
      <w:r w:rsidRPr="009F0E39">
        <w:rPr>
          <w:rFonts w:ascii="Bookman Old Style" w:hAnsi="Bookman Old Style" w:cs="Arial"/>
          <w:sz w:val="24"/>
          <w:szCs w:val="24"/>
        </w:rPr>
        <w:t>«Hacía Federico».</w:t>
      </w:r>
    </w:p>
    <w:p w14:paraId="21D475A1" w14:textId="77777777" w:rsidR="002D7F2E" w:rsidRPr="009F0E39" w:rsidRDefault="002D7F2E" w:rsidP="00DA5A5E">
      <w:pPr>
        <w:pStyle w:val="Prrafodelista"/>
        <w:ind w:left="0"/>
        <w:jc w:val="both"/>
        <w:rPr>
          <w:rFonts w:ascii="Bookman Old Style" w:hAnsi="Bookman Old Style" w:cs="Arial"/>
          <w:sz w:val="24"/>
          <w:szCs w:val="24"/>
        </w:rPr>
      </w:pPr>
      <w:r w:rsidRPr="009F0E39">
        <w:rPr>
          <w:rFonts w:ascii="Bookman Old Style" w:hAnsi="Bookman Old Style" w:cs="Arial"/>
          <w:sz w:val="24"/>
          <w:szCs w:val="24"/>
        </w:rPr>
        <w:t>Pero no por acumulación de originalidades,</w:t>
      </w:r>
    </w:p>
    <w:p w14:paraId="6EB16393" w14:textId="77777777" w:rsidR="002D7F2E" w:rsidRPr="009F0E39" w:rsidRDefault="002D7F2E" w:rsidP="00DA5A5E">
      <w:pPr>
        <w:pStyle w:val="Prrafodelista"/>
        <w:ind w:left="0"/>
        <w:jc w:val="both"/>
        <w:rPr>
          <w:rFonts w:ascii="Bookman Old Style" w:hAnsi="Bookman Old Style" w:cs="Arial"/>
          <w:sz w:val="24"/>
          <w:szCs w:val="24"/>
        </w:rPr>
      </w:pPr>
      <w:r w:rsidRPr="009F0E39">
        <w:rPr>
          <w:rFonts w:ascii="Bookman Old Style" w:hAnsi="Bookman Old Style" w:cs="Arial"/>
          <w:sz w:val="24"/>
          <w:szCs w:val="24"/>
        </w:rPr>
        <w:t>Sino por originalidad de raíz:</w:t>
      </w:r>
    </w:p>
    <w:p w14:paraId="2645E030" w14:textId="77777777" w:rsidR="002D7F2E" w:rsidRPr="009F0E39" w:rsidRDefault="002D7F2E" w:rsidP="00DA5A5E">
      <w:pPr>
        <w:pStyle w:val="Prrafodelista"/>
        <w:ind w:left="0"/>
        <w:jc w:val="both"/>
        <w:rPr>
          <w:rFonts w:ascii="Bookman Old Style" w:hAnsi="Bookman Old Style" w:cs="Arial"/>
          <w:sz w:val="24"/>
          <w:szCs w:val="24"/>
        </w:rPr>
      </w:pPr>
      <w:r w:rsidRPr="009F0E39">
        <w:rPr>
          <w:rFonts w:ascii="Bookman Old Style" w:hAnsi="Bookman Old Style" w:cs="Arial"/>
          <w:sz w:val="24"/>
          <w:szCs w:val="24"/>
        </w:rPr>
        <w:t>Criatura de la Creación,</w:t>
      </w:r>
    </w:p>
    <w:p w14:paraId="61B6468F" w14:textId="77777777" w:rsidR="002D7F2E" w:rsidRPr="009F0E39" w:rsidRDefault="002D7F2E" w:rsidP="00DA5A5E">
      <w:pPr>
        <w:pStyle w:val="Prrafodelista"/>
        <w:ind w:left="0"/>
        <w:jc w:val="both"/>
        <w:rPr>
          <w:rFonts w:ascii="Bookman Old Style" w:hAnsi="Bookman Old Style" w:cs="Arial"/>
          <w:sz w:val="24"/>
          <w:szCs w:val="24"/>
        </w:rPr>
      </w:pPr>
      <w:r w:rsidRPr="009F0E39">
        <w:rPr>
          <w:rFonts w:ascii="Bookman Old Style" w:hAnsi="Bookman Old Style" w:cs="Arial"/>
          <w:sz w:val="24"/>
          <w:szCs w:val="24"/>
        </w:rPr>
        <w:t>Inmersa en Creación,</w:t>
      </w:r>
    </w:p>
    <w:p w14:paraId="28BDD3D6" w14:textId="77777777" w:rsidR="002D7F2E" w:rsidRPr="009F0E39" w:rsidRDefault="002D7F2E" w:rsidP="00DA5A5E">
      <w:pPr>
        <w:pStyle w:val="Prrafodelista"/>
        <w:ind w:left="0"/>
        <w:jc w:val="both"/>
        <w:rPr>
          <w:rFonts w:ascii="Bookman Old Style" w:hAnsi="Bookman Old Style" w:cs="Arial"/>
          <w:sz w:val="24"/>
          <w:szCs w:val="24"/>
        </w:rPr>
      </w:pPr>
      <w:r w:rsidRPr="009F0E39">
        <w:rPr>
          <w:rFonts w:ascii="Bookman Old Style" w:hAnsi="Bookman Old Style" w:cs="Arial"/>
          <w:sz w:val="24"/>
          <w:szCs w:val="24"/>
        </w:rPr>
        <w:t>Encrucijada de Creación</w:t>
      </w:r>
    </w:p>
    <w:p w14:paraId="15748433" w14:textId="77777777" w:rsidR="002D7F2E" w:rsidRPr="009F0E39" w:rsidRDefault="002D7F2E" w:rsidP="00DA5A5E">
      <w:pPr>
        <w:pStyle w:val="Prrafodelista"/>
        <w:ind w:left="0"/>
        <w:jc w:val="both"/>
        <w:rPr>
          <w:rFonts w:ascii="Bookman Old Style" w:hAnsi="Bookman Old Style" w:cs="Arial"/>
          <w:sz w:val="24"/>
          <w:szCs w:val="24"/>
        </w:rPr>
      </w:pPr>
      <w:r w:rsidRPr="009F0E39">
        <w:rPr>
          <w:rFonts w:ascii="Bookman Old Style" w:hAnsi="Bookman Old Style" w:cs="Arial"/>
          <w:sz w:val="24"/>
          <w:szCs w:val="24"/>
        </w:rPr>
        <w:t>Y participación de las profundas corrientes creadoras.</w:t>
      </w:r>
    </w:p>
    <w:p w14:paraId="320048A2" w14:textId="77777777" w:rsidR="002D7F2E" w:rsidRPr="009F0E39" w:rsidRDefault="002D7F2E" w:rsidP="00DA5A5E">
      <w:pPr>
        <w:pStyle w:val="Prrafodelista"/>
        <w:ind w:left="0"/>
        <w:jc w:val="both"/>
        <w:rPr>
          <w:rFonts w:ascii="Bookman Old Style" w:hAnsi="Bookman Old Style" w:cs="Arial"/>
          <w:sz w:val="24"/>
          <w:szCs w:val="24"/>
        </w:rPr>
      </w:pPr>
      <w:r w:rsidRPr="009F0E39">
        <w:rPr>
          <w:rFonts w:ascii="Bookman Old Style" w:hAnsi="Bookman Old Style" w:cs="Arial"/>
          <w:sz w:val="24"/>
          <w:szCs w:val="24"/>
        </w:rPr>
        <w:t>Por tanto, nadie con más naturalidad poeta,</w:t>
      </w:r>
    </w:p>
    <w:p w14:paraId="4FEF39DB" w14:textId="77777777" w:rsidR="002D7F2E" w:rsidRPr="009F0E39" w:rsidRDefault="002D7F2E" w:rsidP="00DA5A5E">
      <w:pPr>
        <w:pStyle w:val="Prrafodelista"/>
        <w:ind w:left="0"/>
        <w:jc w:val="both"/>
        <w:rPr>
          <w:rFonts w:ascii="Bookman Old Style" w:hAnsi="Bookman Old Style" w:cs="Arial"/>
          <w:sz w:val="24"/>
          <w:szCs w:val="24"/>
        </w:rPr>
      </w:pPr>
      <w:r w:rsidRPr="009F0E39">
        <w:rPr>
          <w:rFonts w:ascii="Bookman Old Style" w:hAnsi="Bookman Old Style" w:cs="Arial"/>
          <w:sz w:val="24"/>
          <w:szCs w:val="24"/>
        </w:rPr>
        <w:t>Y no sólo en la cima del verso.</w:t>
      </w:r>
    </w:p>
    <w:p w14:paraId="278B5995" w14:textId="77777777" w:rsidR="002D7F2E" w:rsidRPr="009F0E39" w:rsidRDefault="002D7F2E" w:rsidP="00DA5A5E">
      <w:pPr>
        <w:pStyle w:val="Prrafodelista"/>
        <w:ind w:left="0"/>
        <w:jc w:val="both"/>
        <w:rPr>
          <w:rFonts w:ascii="Bookman Old Style" w:hAnsi="Bookman Old Style" w:cs="Arial"/>
          <w:sz w:val="24"/>
          <w:szCs w:val="24"/>
        </w:rPr>
      </w:pPr>
      <w:r w:rsidRPr="009F0E39">
        <w:rPr>
          <w:rFonts w:ascii="Bookman Old Style" w:hAnsi="Bookman Old Style" w:cs="Arial"/>
          <w:sz w:val="24"/>
          <w:szCs w:val="24"/>
        </w:rPr>
        <w:t>A toda hora aquel vivir estaba creado por la gracia.”</w:t>
      </w:r>
    </w:p>
    <w:p w14:paraId="27F8667F" w14:textId="77777777" w:rsidR="002D7F2E" w:rsidRPr="009F0E39" w:rsidRDefault="002D7F2E" w:rsidP="00DA5A5E">
      <w:pPr>
        <w:pStyle w:val="Prrafodelista"/>
        <w:jc w:val="both"/>
        <w:rPr>
          <w:rFonts w:ascii="Bookman Old Style" w:hAnsi="Bookman Old Style" w:cs="Arial"/>
          <w:sz w:val="24"/>
          <w:szCs w:val="24"/>
        </w:rPr>
      </w:pPr>
    </w:p>
    <w:p w14:paraId="7F80E6E8" w14:textId="77777777" w:rsidR="002D7F2E" w:rsidRPr="009F0E39" w:rsidRDefault="002D7F2E" w:rsidP="00DA5A5E">
      <w:pPr>
        <w:pStyle w:val="Prrafodelista"/>
        <w:ind w:left="0"/>
        <w:jc w:val="both"/>
        <w:rPr>
          <w:rFonts w:ascii="Bookman Old Style" w:hAnsi="Bookman Old Style" w:cs="Arial"/>
          <w:sz w:val="24"/>
          <w:szCs w:val="24"/>
        </w:rPr>
      </w:pPr>
      <w:bookmarkStart w:id="3" w:name="_Hlk109728970"/>
      <w:bookmarkEnd w:id="2"/>
      <w:r w:rsidRPr="009F0E39">
        <w:rPr>
          <w:rFonts w:ascii="Bookman Old Style" w:hAnsi="Bookman Old Style" w:cs="Arial"/>
          <w:sz w:val="24"/>
          <w:szCs w:val="24"/>
        </w:rPr>
        <w:t>(OC, Madrid, Aguilar, 1969, p. 17)</w:t>
      </w:r>
      <w:bookmarkEnd w:id="3"/>
    </w:p>
    <w:bookmarkEnd w:id="0"/>
    <w:p w14:paraId="0F274B25" w14:textId="77777777" w:rsidR="002D7F2E" w:rsidRPr="009F0E39" w:rsidRDefault="002D7F2E" w:rsidP="00DA5A5E">
      <w:pPr>
        <w:pStyle w:val="Prrafodelista"/>
        <w:ind w:left="0"/>
        <w:jc w:val="both"/>
        <w:rPr>
          <w:rFonts w:ascii="Bookman Old Style" w:hAnsi="Bookman Old Style" w:cs="Arial"/>
          <w:sz w:val="24"/>
          <w:szCs w:val="24"/>
        </w:rPr>
      </w:pPr>
    </w:p>
    <w:p w14:paraId="10D87B61" w14:textId="1735027F" w:rsidR="00CC67EE" w:rsidRDefault="00CC67EE" w:rsidP="00947C73">
      <w:pPr>
        <w:spacing w:after="0" w:line="276" w:lineRule="auto"/>
        <w:jc w:val="both"/>
        <w:rPr>
          <w:rFonts w:ascii="Bookman Old Style" w:hAnsi="Bookman Old Style"/>
          <w:i/>
          <w:iCs/>
          <w:sz w:val="24"/>
          <w:szCs w:val="24"/>
        </w:rPr>
      </w:pPr>
      <w:r>
        <w:rPr>
          <w:rFonts w:ascii="Bookman Old Style" w:hAnsi="Bookman Old Style"/>
          <w:i/>
          <w:iCs/>
          <w:sz w:val="24"/>
          <w:szCs w:val="24"/>
        </w:rPr>
        <w:t xml:space="preserve">Cuando uno se desarrolla a sí mismo, irradia su vida a los demás y ayuda a los otros a su propio crecimiento dentro del orden de los </w:t>
      </w:r>
      <w:r w:rsidR="00947C73">
        <w:rPr>
          <w:rFonts w:ascii="Bookman Old Style" w:hAnsi="Bookman Old Style"/>
          <w:i/>
          <w:iCs/>
          <w:sz w:val="24"/>
          <w:szCs w:val="24"/>
        </w:rPr>
        <w:t>vínculos</w:t>
      </w:r>
      <w:r>
        <w:rPr>
          <w:rFonts w:ascii="Bookman Old Style" w:hAnsi="Bookman Old Style"/>
          <w:i/>
          <w:iCs/>
          <w:sz w:val="24"/>
          <w:szCs w:val="24"/>
        </w:rPr>
        <w:t xml:space="preserve"> en que se halla inmersa la vida. La realización de sí la ayuda a la realización de los demás</w:t>
      </w:r>
      <w:r w:rsidR="00947C73">
        <w:rPr>
          <w:rFonts w:ascii="Bookman Old Style" w:hAnsi="Bookman Old Style"/>
          <w:i/>
          <w:iCs/>
          <w:sz w:val="24"/>
          <w:szCs w:val="24"/>
        </w:rPr>
        <w:t>:</w:t>
      </w:r>
      <w:r>
        <w:rPr>
          <w:rFonts w:ascii="Bookman Old Style" w:hAnsi="Bookman Old Style"/>
          <w:i/>
          <w:iCs/>
          <w:sz w:val="24"/>
          <w:szCs w:val="24"/>
        </w:rPr>
        <w:t xml:space="preserve"> son dos caras de la misma moneda.</w:t>
      </w:r>
    </w:p>
    <w:p w14:paraId="481BCB77" w14:textId="77777777" w:rsidR="00CC67EE" w:rsidRDefault="00CC67EE" w:rsidP="00DA5A5E">
      <w:pPr>
        <w:spacing w:after="0" w:line="276" w:lineRule="auto"/>
        <w:rPr>
          <w:rFonts w:ascii="Bookman Old Style" w:hAnsi="Bookman Old Style"/>
          <w:i/>
          <w:iCs/>
          <w:sz w:val="24"/>
          <w:szCs w:val="24"/>
        </w:rPr>
      </w:pPr>
    </w:p>
    <w:p w14:paraId="220A6E79" w14:textId="593D3CF2" w:rsidR="002D7F2E" w:rsidRPr="00043FD9" w:rsidRDefault="00947C73" w:rsidP="00947C73">
      <w:pPr>
        <w:spacing w:after="0" w:line="276" w:lineRule="auto"/>
        <w:jc w:val="both"/>
        <w:rPr>
          <w:rFonts w:ascii="Bookman Old Style" w:hAnsi="Bookman Old Style"/>
          <w:i/>
          <w:iCs/>
          <w:sz w:val="24"/>
          <w:szCs w:val="24"/>
        </w:rPr>
      </w:pPr>
      <w:r>
        <w:rPr>
          <w:rFonts w:ascii="Bookman Old Style" w:hAnsi="Bookman Old Style"/>
          <w:i/>
          <w:iCs/>
          <w:sz w:val="24"/>
          <w:szCs w:val="24"/>
        </w:rPr>
        <w:t xml:space="preserve">Emilio </w:t>
      </w:r>
      <w:proofErr w:type="spellStart"/>
      <w:r w:rsidR="00182143" w:rsidRPr="00043FD9">
        <w:rPr>
          <w:rFonts w:ascii="Bookman Old Style" w:hAnsi="Bookman Old Style"/>
          <w:i/>
          <w:iCs/>
          <w:sz w:val="24"/>
          <w:szCs w:val="24"/>
        </w:rPr>
        <w:t>Komar</w:t>
      </w:r>
      <w:proofErr w:type="spellEnd"/>
      <w:r w:rsidR="00182143" w:rsidRPr="00043FD9">
        <w:rPr>
          <w:rFonts w:ascii="Bookman Old Style" w:hAnsi="Bookman Old Style"/>
          <w:i/>
          <w:iCs/>
          <w:sz w:val="24"/>
          <w:szCs w:val="24"/>
        </w:rPr>
        <w:t xml:space="preserve"> dio testimonio de que</w:t>
      </w:r>
      <w:r w:rsidR="00043FD9">
        <w:rPr>
          <w:rFonts w:ascii="Bookman Old Style" w:hAnsi="Bookman Old Style"/>
          <w:i/>
          <w:iCs/>
          <w:sz w:val="24"/>
          <w:szCs w:val="24"/>
        </w:rPr>
        <w:t xml:space="preserve"> la irradiación que surge de la realización de lo propio</w:t>
      </w:r>
      <w:r w:rsidR="00182143" w:rsidRPr="00043FD9">
        <w:rPr>
          <w:rFonts w:ascii="Bookman Old Style" w:hAnsi="Bookman Old Style"/>
          <w:i/>
          <w:iCs/>
          <w:sz w:val="24"/>
          <w:szCs w:val="24"/>
        </w:rPr>
        <w:t xml:space="preserve"> era el</w:t>
      </w:r>
      <w:r w:rsidR="00043FD9">
        <w:rPr>
          <w:rFonts w:ascii="Bookman Old Style" w:hAnsi="Bookman Old Style"/>
          <w:i/>
          <w:iCs/>
          <w:sz w:val="24"/>
          <w:szCs w:val="24"/>
        </w:rPr>
        <w:t xml:space="preserve"> verdadero</w:t>
      </w:r>
      <w:r w:rsidR="00182143" w:rsidRPr="00043FD9">
        <w:rPr>
          <w:rFonts w:ascii="Bookman Old Style" w:hAnsi="Bookman Old Style"/>
          <w:i/>
          <w:iCs/>
          <w:sz w:val="24"/>
          <w:szCs w:val="24"/>
        </w:rPr>
        <w:t xml:space="preserve"> camino</w:t>
      </w:r>
      <w:r>
        <w:rPr>
          <w:rFonts w:ascii="Bookman Old Style" w:hAnsi="Bookman Old Style"/>
          <w:i/>
          <w:iCs/>
          <w:sz w:val="24"/>
          <w:szCs w:val="24"/>
        </w:rPr>
        <w:t xml:space="preserve"> para colaborar con la fecundidad de la vida de los otros.</w:t>
      </w:r>
    </w:p>
    <w:p w14:paraId="0C820A2C" w14:textId="77777777" w:rsidR="00043FD9" w:rsidRDefault="00043FD9" w:rsidP="00DA5A5E">
      <w:pPr>
        <w:spacing w:after="0" w:line="276" w:lineRule="auto"/>
        <w:rPr>
          <w:rFonts w:ascii="Bookman Old Style" w:hAnsi="Bookman Old Style"/>
          <w:i/>
          <w:iCs/>
          <w:sz w:val="24"/>
          <w:szCs w:val="24"/>
        </w:rPr>
      </w:pPr>
    </w:p>
    <w:sectPr w:rsidR="00043FD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143E" w14:textId="77777777" w:rsidR="002D51DB" w:rsidRDefault="002D51DB" w:rsidP="00276017">
      <w:pPr>
        <w:spacing w:after="0" w:line="240" w:lineRule="auto"/>
      </w:pPr>
      <w:r>
        <w:separator/>
      </w:r>
    </w:p>
  </w:endnote>
  <w:endnote w:type="continuationSeparator" w:id="0">
    <w:p w14:paraId="5D3D3888" w14:textId="77777777" w:rsidR="002D51DB" w:rsidRDefault="002D51DB" w:rsidP="0027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39501"/>
      <w:docPartObj>
        <w:docPartGallery w:val="Page Numbers (Bottom of Page)"/>
        <w:docPartUnique/>
      </w:docPartObj>
    </w:sdtPr>
    <w:sdtContent>
      <w:p w14:paraId="4C8661A6" w14:textId="0DF85CA7" w:rsidR="00DD0B6A" w:rsidRDefault="00DD0B6A">
        <w:pPr>
          <w:pStyle w:val="Piedepgina"/>
          <w:jc w:val="center"/>
        </w:pPr>
        <w:r>
          <w:fldChar w:fldCharType="begin"/>
        </w:r>
        <w:r>
          <w:instrText>PAGE   \* MERGEFORMAT</w:instrText>
        </w:r>
        <w:r>
          <w:fldChar w:fldCharType="separate"/>
        </w:r>
        <w:r>
          <w:rPr>
            <w:lang w:val="es-ES"/>
          </w:rPr>
          <w:t>2</w:t>
        </w:r>
        <w:r>
          <w:fldChar w:fldCharType="end"/>
        </w:r>
      </w:p>
    </w:sdtContent>
  </w:sdt>
  <w:p w14:paraId="1AF23E65" w14:textId="77777777" w:rsidR="00DD0B6A" w:rsidRDefault="00DD0B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C147" w14:textId="77777777" w:rsidR="002D51DB" w:rsidRDefault="002D51DB" w:rsidP="00276017">
      <w:pPr>
        <w:spacing w:after="0" w:line="240" w:lineRule="auto"/>
      </w:pPr>
      <w:r>
        <w:separator/>
      </w:r>
    </w:p>
  </w:footnote>
  <w:footnote w:type="continuationSeparator" w:id="0">
    <w:p w14:paraId="29B93750" w14:textId="77777777" w:rsidR="002D51DB" w:rsidRDefault="002D51DB" w:rsidP="00276017">
      <w:pPr>
        <w:spacing w:after="0" w:line="240" w:lineRule="auto"/>
      </w:pPr>
      <w:r>
        <w:continuationSeparator/>
      </w:r>
    </w:p>
  </w:footnote>
  <w:footnote w:id="1">
    <w:p w14:paraId="5CBCEEA7" w14:textId="326AD548" w:rsidR="00DA5A5E" w:rsidRPr="00447A1D" w:rsidRDefault="00DA5A5E">
      <w:pPr>
        <w:pStyle w:val="Textonotapie"/>
        <w:rPr>
          <w:rFonts w:ascii="Bookman Old Style" w:hAnsi="Bookman Old Style"/>
        </w:rPr>
      </w:pPr>
      <w:r w:rsidRPr="00447A1D">
        <w:rPr>
          <w:rStyle w:val="Refdenotaalpie"/>
          <w:rFonts w:ascii="Bookman Old Style" w:hAnsi="Bookman Old Style"/>
        </w:rPr>
        <w:footnoteRef/>
      </w:r>
      <w:r w:rsidRPr="00447A1D">
        <w:rPr>
          <w:rFonts w:ascii="Bookman Old Style" w:hAnsi="Bookman Old Style"/>
        </w:rPr>
        <w:t xml:space="preserve"> Fuente: </w:t>
      </w:r>
      <w:r w:rsidRPr="00447A1D">
        <w:rPr>
          <w:rFonts w:ascii="Bookman Old Style" w:hAnsi="Bookman Old Style"/>
        </w:rPr>
        <w:t>https://www.fundacionemiliokomar.com/emilio-komar</w:t>
      </w:r>
      <w:r w:rsidRPr="00447A1D">
        <w:rPr>
          <w:rFonts w:ascii="Bookman Old Style" w:hAnsi="Bookman Old Style"/>
        </w:rPr>
        <w:t xml:space="preserve"> </w:t>
      </w:r>
    </w:p>
  </w:footnote>
  <w:footnote w:id="2">
    <w:p w14:paraId="3E5A81C8" w14:textId="77777777" w:rsidR="00447A1D" w:rsidRPr="00447A1D" w:rsidRDefault="00447A1D" w:rsidP="00447A1D">
      <w:pPr>
        <w:spacing w:after="0" w:line="276" w:lineRule="auto"/>
        <w:jc w:val="both"/>
        <w:textAlignment w:val="baseline"/>
        <w:outlineLvl w:val="0"/>
        <w:rPr>
          <w:rFonts w:ascii="Bookman Old Style" w:eastAsia="Times New Roman" w:hAnsi="Bookman Old Style" w:cs="Times New Roman"/>
          <w:kern w:val="36"/>
          <w:sz w:val="20"/>
          <w:szCs w:val="20"/>
          <w:lang w:eastAsia="es-AR"/>
        </w:rPr>
      </w:pPr>
      <w:r w:rsidRPr="00447A1D">
        <w:rPr>
          <w:rStyle w:val="Refdenotaalpie"/>
          <w:sz w:val="20"/>
          <w:szCs w:val="20"/>
        </w:rPr>
        <w:footnoteRef/>
      </w:r>
      <w:r w:rsidRPr="00447A1D">
        <w:rPr>
          <w:sz w:val="20"/>
          <w:szCs w:val="20"/>
        </w:rPr>
        <w:t xml:space="preserve"> </w:t>
      </w:r>
      <w:r w:rsidRPr="00447A1D">
        <w:rPr>
          <w:rFonts w:ascii="Bookman Old Style" w:eastAsia="Times New Roman" w:hAnsi="Bookman Old Style" w:cs="Times New Roman"/>
          <w:kern w:val="36"/>
          <w:sz w:val="20"/>
          <w:szCs w:val="20"/>
          <w:bdr w:val="none" w:sz="0" w:space="0" w:color="auto" w:frame="1"/>
          <w:lang w:eastAsia="es-AR"/>
        </w:rPr>
        <w:t xml:space="preserve">Hasta aquí la combinación de los textos de Guadalupe </w:t>
      </w:r>
      <w:proofErr w:type="spellStart"/>
      <w:r w:rsidRPr="00447A1D">
        <w:rPr>
          <w:rFonts w:ascii="Bookman Old Style" w:eastAsia="Times New Roman" w:hAnsi="Bookman Old Style" w:cs="Times New Roman"/>
          <w:kern w:val="36"/>
          <w:sz w:val="20"/>
          <w:szCs w:val="20"/>
          <w:bdr w:val="none" w:sz="0" w:space="0" w:color="auto" w:frame="1"/>
          <w:lang w:eastAsia="es-AR"/>
        </w:rPr>
        <w:t>Caldani</w:t>
      </w:r>
      <w:proofErr w:type="spellEnd"/>
      <w:r w:rsidRPr="00447A1D">
        <w:rPr>
          <w:rFonts w:ascii="Bookman Old Style" w:eastAsia="Times New Roman" w:hAnsi="Bookman Old Style" w:cs="Times New Roman"/>
          <w:kern w:val="36"/>
          <w:sz w:val="20"/>
          <w:szCs w:val="20"/>
          <w:bdr w:val="none" w:sz="0" w:space="0" w:color="auto" w:frame="1"/>
          <w:lang w:eastAsia="es-AR"/>
        </w:rPr>
        <w:t xml:space="preserve"> y Carlos Velasco Suarez</w:t>
      </w:r>
    </w:p>
    <w:p w14:paraId="31319AF7" w14:textId="77777777" w:rsidR="00447A1D" w:rsidRPr="00314841" w:rsidRDefault="00447A1D" w:rsidP="00447A1D">
      <w:pPr>
        <w:spacing w:after="0" w:line="276" w:lineRule="auto"/>
        <w:jc w:val="both"/>
        <w:textAlignment w:val="baseline"/>
        <w:outlineLvl w:val="0"/>
        <w:rPr>
          <w:rFonts w:ascii="Bookman Old Style" w:eastAsia="Times New Roman" w:hAnsi="Bookman Old Style" w:cs="Times New Roman"/>
          <w:kern w:val="36"/>
          <w:sz w:val="24"/>
          <w:szCs w:val="24"/>
          <w:lang w:eastAsia="es-AR"/>
        </w:rPr>
      </w:pPr>
      <w:r w:rsidRPr="00314841">
        <w:rPr>
          <w:rFonts w:ascii="Times New Roman" w:eastAsia="Times New Roman" w:hAnsi="Times New Roman" w:cs="Times New Roman"/>
          <w:kern w:val="36"/>
          <w:sz w:val="24"/>
          <w:szCs w:val="24"/>
          <w:bdr w:val="none" w:sz="0" w:space="0" w:color="auto" w:frame="1"/>
          <w:lang w:eastAsia="es-AR"/>
        </w:rPr>
        <w:t>​</w:t>
      </w:r>
    </w:p>
    <w:p w14:paraId="259B055F" w14:textId="5712D03E" w:rsidR="00447A1D" w:rsidRDefault="00447A1D">
      <w:pPr>
        <w:pStyle w:val="Textonotapie"/>
      </w:pPr>
    </w:p>
  </w:footnote>
  <w:footnote w:id="3">
    <w:p w14:paraId="70FAA92F" w14:textId="4987A61B" w:rsidR="00276017" w:rsidRPr="00276017" w:rsidRDefault="00276017" w:rsidP="00276017">
      <w:pPr>
        <w:pStyle w:val="Textonotapie"/>
        <w:jc w:val="both"/>
      </w:pPr>
      <w:r>
        <w:rPr>
          <w:rStyle w:val="Refdenotaalpie"/>
        </w:rPr>
        <w:footnoteRef/>
      </w:r>
      <w:r>
        <w:t xml:space="preserve"> </w:t>
      </w:r>
      <w:r w:rsidRPr="00276017">
        <w:rPr>
          <w:rFonts w:ascii="Bookman Old Style" w:hAnsi="Bookman Old Style"/>
        </w:rPr>
        <w:t xml:space="preserve">Paul </w:t>
      </w:r>
      <w:proofErr w:type="spellStart"/>
      <w:r w:rsidRPr="00276017">
        <w:rPr>
          <w:rFonts w:ascii="Bookman Old Style" w:hAnsi="Bookman Old Style"/>
        </w:rPr>
        <w:t>Schilder</w:t>
      </w:r>
      <w:proofErr w:type="spellEnd"/>
      <w:r w:rsidRPr="00276017">
        <w:rPr>
          <w:rFonts w:ascii="Bookman Old Style" w:hAnsi="Bookman Old Style"/>
        </w:rPr>
        <w:t xml:space="preserve">, </w:t>
      </w:r>
      <w:r w:rsidRPr="00276017">
        <w:rPr>
          <w:rFonts w:ascii="Bookman Old Style" w:hAnsi="Bookman Old Style"/>
          <w:i/>
          <w:iCs/>
        </w:rPr>
        <w:t>Imagen y apariencia del cuerpo humano</w:t>
      </w:r>
      <w:r w:rsidRPr="00276017">
        <w:rPr>
          <w:rFonts w:ascii="Bookman Old Style" w:hAnsi="Bookman Old Style"/>
        </w:rPr>
        <w:t>, Bs. As., Paidós, págs. 230/231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52C33"/>
    <w:multiLevelType w:val="hybridMultilevel"/>
    <w:tmpl w:val="3EB8AB84"/>
    <w:lvl w:ilvl="0" w:tplc="922ABBFC">
      <w:numFmt w:val="bullet"/>
      <w:lvlText w:val="-"/>
      <w:lvlJc w:val="left"/>
      <w:pPr>
        <w:ind w:left="720" w:hanging="360"/>
      </w:pPr>
      <w:rPr>
        <w:rFonts w:ascii="Bookman Old Style" w:eastAsiaTheme="minorHAnsi" w:hAnsi="Bookman Old Style"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04694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5B"/>
    <w:rsid w:val="00043FD9"/>
    <w:rsid w:val="000C4929"/>
    <w:rsid w:val="00182143"/>
    <w:rsid w:val="0020631D"/>
    <w:rsid w:val="002321F4"/>
    <w:rsid w:val="00244AED"/>
    <w:rsid w:val="00254260"/>
    <w:rsid w:val="00276017"/>
    <w:rsid w:val="002A195B"/>
    <w:rsid w:val="002D51DB"/>
    <w:rsid w:val="002D7F2E"/>
    <w:rsid w:val="00314841"/>
    <w:rsid w:val="00345A27"/>
    <w:rsid w:val="00375C44"/>
    <w:rsid w:val="003B2D4D"/>
    <w:rsid w:val="003D30BA"/>
    <w:rsid w:val="003E19FA"/>
    <w:rsid w:val="00426B9D"/>
    <w:rsid w:val="00447A1D"/>
    <w:rsid w:val="004C7530"/>
    <w:rsid w:val="004E054E"/>
    <w:rsid w:val="00504BE4"/>
    <w:rsid w:val="005110BB"/>
    <w:rsid w:val="00533C49"/>
    <w:rsid w:val="005874A4"/>
    <w:rsid w:val="005D1DAB"/>
    <w:rsid w:val="00621456"/>
    <w:rsid w:val="006360CC"/>
    <w:rsid w:val="00642A31"/>
    <w:rsid w:val="006E1889"/>
    <w:rsid w:val="00712E3A"/>
    <w:rsid w:val="00727802"/>
    <w:rsid w:val="00747B85"/>
    <w:rsid w:val="007A3CA4"/>
    <w:rsid w:val="008358D4"/>
    <w:rsid w:val="00841EDC"/>
    <w:rsid w:val="00864E75"/>
    <w:rsid w:val="008F5DE9"/>
    <w:rsid w:val="00920E83"/>
    <w:rsid w:val="00947C73"/>
    <w:rsid w:val="009D04F9"/>
    <w:rsid w:val="009F0E39"/>
    <w:rsid w:val="00A022D2"/>
    <w:rsid w:val="00A20C34"/>
    <w:rsid w:val="00A250F2"/>
    <w:rsid w:val="00AD2FB6"/>
    <w:rsid w:val="00B034EF"/>
    <w:rsid w:val="00B824F3"/>
    <w:rsid w:val="00BE115F"/>
    <w:rsid w:val="00C61D64"/>
    <w:rsid w:val="00C65A84"/>
    <w:rsid w:val="00C73DBC"/>
    <w:rsid w:val="00CA0EF2"/>
    <w:rsid w:val="00CC67EE"/>
    <w:rsid w:val="00D278F7"/>
    <w:rsid w:val="00D96EFD"/>
    <w:rsid w:val="00DA59CD"/>
    <w:rsid w:val="00DA5A5E"/>
    <w:rsid w:val="00DB1044"/>
    <w:rsid w:val="00DC3FFD"/>
    <w:rsid w:val="00DD0B6A"/>
    <w:rsid w:val="00FB52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BA27"/>
  <w15:chartTrackingRefBased/>
  <w15:docId w15:val="{877971B2-B07C-4005-96AB-2E4E27FB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195B"/>
    <w:pPr>
      <w:spacing w:after="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2760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6017"/>
    <w:rPr>
      <w:sz w:val="20"/>
      <w:szCs w:val="20"/>
    </w:rPr>
  </w:style>
  <w:style w:type="character" w:styleId="Refdenotaalpie">
    <w:name w:val="footnote reference"/>
    <w:basedOn w:val="Fuentedeprrafopredeter"/>
    <w:uiPriority w:val="99"/>
    <w:semiHidden/>
    <w:unhideWhenUsed/>
    <w:rsid w:val="00276017"/>
    <w:rPr>
      <w:vertAlign w:val="superscript"/>
    </w:rPr>
  </w:style>
  <w:style w:type="paragraph" w:styleId="Encabezado">
    <w:name w:val="header"/>
    <w:basedOn w:val="Normal"/>
    <w:link w:val="EncabezadoCar"/>
    <w:uiPriority w:val="99"/>
    <w:unhideWhenUsed/>
    <w:rsid w:val="00DD0B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0B6A"/>
  </w:style>
  <w:style w:type="paragraph" w:styleId="Piedepgina">
    <w:name w:val="footer"/>
    <w:basedOn w:val="Normal"/>
    <w:link w:val="PiedepginaCar"/>
    <w:uiPriority w:val="99"/>
    <w:unhideWhenUsed/>
    <w:rsid w:val="00DD0B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0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0553">
      <w:bodyDiv w:val="1"/>
      <w:marLeft w:val="0"/>
      <w:marRight w:val="0"/>
      <w:marTop w:val="0"/>
      <w:marBottom w:val="0"/>
      <w:divBdr>
        <w:top w:val="none" w:sz="0" w:space="0" w:color="auto"/>
        <w:left w:val="none" w:sz="0" w:space="0" w:color="auto"/>
        <w:bottom w:val="none" w:sz="0" w:space="0" w:color="auto"/>
        <w:right w:val="none" w:sz="0" w:space="0" w:color="auto"/>
      </w:divBdr>
      <w:divsChild>
        <w:div w:id="1220046447">
          <w:marLeft w:val="0"/>
          <w:marRight w:val="0"/>
          <w:marTop w:val="0"/>
          <w:marBottom w:val="0"/>
          <w:divBdr>
            <w:top w:val="none" w:sz="0" w:space="0" w:color="auto"/>
            <w:left w:val="none" w:sz="0" w:space="0" w:color="auto"/>
            <w:bottom w:val="none" w:sz="0" w:space="0" w:color="auto"/>
            <w:right w:val="none" w:sz="0" w:space="0" w:color="auto"/>
          </w:divBdr>
        </w:div>
        <w:div w:id="1127163475">
          <w:marLeft w:val="0"/>
          <w:marRight w:val="0"/>
          <w:marTop w:val="0"/>
          <w:marBottom w:val="0"/>
          <w:divBdr>
            <w:top w:val="none" w:sz="0" w:space="0" w:color="auto"/>
            <w:left w:val="none" w:sz="0" w:space="0" w:color="auto"/>
            <w:bottom w:val="none" w:sz="0" w:space="0" w:color="auto"/>
            <w:right w:val="none" w:sz="0" w:space="0" w:color="auto"/>
          </w:divBdr>
        </w:div>
        <w:div w:id="1275550688">
          <w:marLeft w:val="0"/>
          <w:marRight w:val="0"/>
          <w:marTop w:val="0"/>
          <w:marBottom w:val="0"/>
          <w:divBdr>
            <w:top w:val="none" w:sz="0" w:space="0" w:color="auto"/>
            <w:left w:val="none" w:sz="0" w:space="0" w:color="auto"/>
            <w:bottom w:val="none" w:sz="0" w:space="0" w:color="auto"/>
            <w:right w:val="none" w:sz="0" w:space="0" w:color="auto"/>
          </w:divBdr>
        </w:div>
        <w:div w:id="1272130569">
          <w:marLeft w:val="0"/>
          <w:marRight w:val="0"/>
          <w:marTop w:val="0"/>
          <w:marBottom w:val="0"/>
          <w:divBdr>
            <w:top w:val="none" w:sz="0" w:space="0" w:color="auto"/>
            <w:left w:val="none" w:sz="0" w:space="0" w:color="auto"/>
            <w:bottom w:val="none" w:sz="0" w:space="0" w:color="auto"/>
            <w:right w:val="none" w:sz="0" w:space="0" w:color="auto"/>
          </w:divBdr>
        </w:div>
        <w:div w:id="1530488063">
          <w:marLeft w:val="0"/>
          <w:marRight w:val="0"/>
          <w:marTop w:val="0"/>
          <w:marBottom w:val="0"/>
          <w:divBdr>
            <w:top w:val="none" w:sz="0" w:space="0" w:color="auto"/>
            <w:left w:val="none" w:sz="0" w:space="0" w:color="auto"/>
            <w:bottom w:val="none" w:sz="0" w:space="0" w:color="auto"/>
            <w:right w:val="none" w:sz="0" w:space="0" w:color="auto"/>
          </w:divBdr>
        </w:div>
        <w:div w:id="740563237">
          <w:marLeft w:val="0"/>
          <w:marRight w:val="0"/>
          <w:marTop w:val="0"/>
          <w:marBottom w:val="0"/>
          <w:divBdr>
            <w:top w:val="none" w:sz="0" w:space="0" w:color="auto"/>
            <w:left w:val="none" w:sz="0" w:space="0" w:color="auto"/>
            <w:bottom w:val="none" w:sz="0" w:space="0" w:color="auto"/>
            <w:right w:val="none" w:sz="0" w:space="0" w:color="auto"/>
          </w:divBdr>
        </w:div>
      </w:divsChild>
    </w:div>
    <w:div w:id="19938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7C7F-0468-4B3E-BF5F-10307BE6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2978</Words>
  <Characters>16383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Mosto</dc:creator>
  <cp:keywords/>
  <dc:description/>
  <cp:lastModifiedBy>Marisa Mosto</cp:lastModifiedBy>
  <cp:revision>2</cp:revision>
  <dcterms:created xsi:type="dcterms:W3CDTF">2022-09-01T22:23:00Z</dcterms:created>
  <dcterms:modified xsi:type="dcterms:W3CDTF">2022-09-01T22:23:00Z</dcterms:modified>
</cp:coreProperties>
</file>